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2A" w:rsidRDefault="009E3C90" w:rsidP="009E3C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6"/>
          <w:szCs w:val="16"/>
        </w:rPr>
      </w:pPr>
      <w:r w:rsidRPr="00DE48B1">
        <w:rPr>
          <w:rFonts w:ascii="Arial" w:hAnsi="Arial" w:cs="Arial"/>
          <w:b/>
          <w:bCs/>
          <w:color w:val="000000"/>
          <w:sz w:val="16"/>
          <w:szCs w:val="16"/>
          <w:highlight w:val="yellow"/>
          <w:u w:val="single"/>
        </w:rPr>
        <w:t>OA 2 :</w:t>
      </w:r>
      <w:r>
        <w:rPr>
          <w:rFonts w:ascii="Arial" w:hAnsi="Arial" w:cs="Arial"/>
          <w:b/>
          <w:bCs/>
          <w:color w:val="000000"/>
          <w:sz w:val="16"/>
          <w:szCs w:val="16"/>
        </w:rPr>
        <w:t xml:space="preserve"> </w:t>
      </w:r>
      <w:r w:rsidRPr="009E3C90">
        <w:rPr>
          <w:rFonts w:ascii="Arial" w:hAnsi="Arial" w:cs="Arial"/>
          <w:sz w:val="16"/>
          <w:szCs w:val="16"/>
        </w:rPr>
        <w:t xml:space="preserve">Procesar información contable sobre la marcha de la empresa utilizando los sistemas contables de uso frecuente en las empresas y los correspondientes </w:t>
      </w:r>
      <w:r w:rsidRPr="009E3C90">
        <w:rPr>
          <w:rFonts w:ascii="Arial" w:hAnsi="Arial" w:cs="Arial"/>
          <w:i/>
          <w:iCs/>
          <w:sz w:val="16"/>
          <w:szCs w:val="16"/>
        </w:rPr>
        <w:t xml:space="preserve">software </w:t>
      </w:r>
      <w:r w:rsidRPr="009E3C90">
        <w:rPr>
          <w:rFonts w:ascii="Arial" w:hAnsi="Arial" w:cs="Arial"/>
          <w:sz w:val="16"/>
          <w:szCs w:val="16"/>
        </w:rPr>
        <w:t>de la especialidad: cuadrar registros de auxiliares, estructurar plan de cuentas, realizar los asientos de apertura, preparar los análisis de cuentas, participar en la elaboración de balances, efectuar controles de existencia, manejo de efectivo, arqueos de caja, pago de facturas, control de inventarios, control de activo fijo y corrección monetaria, considerando las normas internacionales de contabilidad (NIC) y de información financiera (NIIF).</w:t>
      </w:r>
    </w:p>
    <w:p w:rsidR="009E3C90" w:rsidRDefault="009E3C90" w:rsidP="009E3C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16"/>
          <w:szCs w:val="16"/>
        </w:rPr>
      </w:pPr>
      <w:r w:rsidRPr="00DE48B1">
        <w:rPr>
          <w:rFonts w:ascii="OfficinaSans-Bold" w:hAnsi="OfficinaSans-Bold" w:cs="OfficinaSans-Bold"/>
          <w:b/>
          <w:bCs/>
          <w:color w:val="000000"/>
          <w:sz w:val="16"/>
          <w:szCs w:val="16"/>
          <w:highlight w:val="yellow"/>
          <w:u w:val="single"/>
        </w:rPr>
        <w:t>AE 1</w:t>
      </w:r>
      <w:r w:rsidRPr="009E3C90">
        <w:rPr>
          <w:rFonts w:ascii="OfficinaSans-Bold" w:hAnsi="OfficinaSans-Bold" w:cs="OfficinaSans-Bold"/>
          <w:b/>
          <w:bCs/>
          <w:sz w:val="16"/>
          <w:szCs w:val="16"/>
        </w:rPr>
        <w:t xml:space="preserve">: </w:t>
      </w:r>
      <w:r w:rsidRPr="009E3C90">
        <w:rPr>
          <w:rFonts w:ascii="Arial" w:hAnsi="Arial" w:cs="Arial"/>
          <w:sz w:val="16"/>
          <w:szCs w:val="16"/>
        </w:rPr>
        <w:t>Efectúa arqueos de caja y manejo de efectivo, aplicando las normas y procedimientos definidos por la empresa.</w:t>
      </w:r>
    </w:p>
    <w:p w:rsidR="00DE48B1" w:rsidRPr="009E3C90" w:rsidRDefault="00DE48B1" w:rsidP="00DE4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rPr>
      </w:pPr>
      <w:r w:rsidRPr="006757C1">
        <w:rPr>
          <w:rFonts w:ascii="Arial" w:hAnsi="Arial" w:cs="Arial"/>
          <w:b/>
          <w:bCs/>
          <w:sz w:val="16"/>
          <w:szCs w:val="16"/>
          <w:highlight w:val="yellow"/>
          <w:u w:val="single"/>
        </w:rPr>
        <w:t>Criterio de Evaluación 1.1</w:t>
      </w:r>
      <w:r w:rsidRPr="00DE48B1">
        <w:rPr>
          <w:rFonts w:ascii="Arial" w:hAnsi="Arial" w:cs="Arial"/>
          <w:b/>
          <w:bCs/>
          <w:sz w:val="16"/>
          <w:szCs w:val="16"/>
        </w:rPr>
        <w:br/>
      </w:r>
      <w:r w:rsidRPr="00DE48B1">
        <w:rPr>
          <w:rFonts w:ascii="Arial" w:hAnsi="Arial" w:cs="Arial"/>
          <w:sz w:val="16"/>
          <w:szCs w:val="16"/>
        </w:rPr>
        <w:t>Practica arqueos de caja conforme a los procedimientos definidos y las normas vigentes en la empresa, registrando los resultados obtenidos en los formatos establecidos por la organización.</w:t>
      </w:r>
    </w:p>
    <w:p w:rsidR="009E3C90" w:rsidRPr="009E3C90" w:rsidRDefault="009E3C90" w:rsidP="009E3C90">
      <w:pPr>
        <w:autoSpaceDE w:val="0"/>
        <w:autoSpaceDN w:val="0"/>
        <w:adjustRightInd w:val="0"/>
        <w:spacing w:after="0" w:line="240" w:lineRule="auto"/>
        <w:rPr>
          <w:rFonts w:ascii="Arial" w:hAnsi="Arial" w:cs="Arial"/>
          <w:color w:val="3E3E40"/>
          <w:sz w:val="16"/>
          <w:szCs w:val="16"/>
        </w:rPr>
      </w:pPr>
    </w:p>
    <w:p w:rsidR="00A63624" w:rsidRPr="008450B1" w:rsidRDefault="009E3C90" w:rsidP="00DE48B1">
      <w:pPr>
        <w:pBdr>
          <w:top w:val="single" w:sz="4" w:space="1" w:color="auto"/>
          <w:left w:val="single" w:sz="4" w:space="4" w:color="auto"/>
          <w:bottom w:val="single" w:sz="4" w:space="1" w:color="auto"/>
          <w:right w:val="single" w:sz="4" w:space="4" w:color="auto"/>
        </w:pBdr>
        <w:rPr>
          <w:rFonts w:ascii="Arial" w:hAnsi="Arial" w:cs="Arial"/>
        </w:rPr>
      </w:pPr>
      <w:r w:rsidRPr="00DE48B1">
        <w:rPr>
          <w:rFonts w:ascii="Arial" w:hAnsi="Arial" w:cs="Arial"/>
          <w:highlight w:val="yellow"/>
        </w:rPr>
        <w:t>Objetivo:</w:t>
      </w:r>
      <w:r w:rsidR="008450B1" w:rsidRPr="008450B1">
        <w:rPr>
          <w:rFonts w:ascii="Arial" w:hAnsi="Arial" w:cs="Arial"/>
        </w:rPr>
        <w:t xml:space="preserve"> Identificar el manej</w:t>
      </w:r>
      <w:r w:rsidRPr="008450B1">
        <w:rPr>
          <w:rFonts w:ascii="Arial" w:hAnsi="Arial" w:cs="Arial"/>
        </w:rPr>
        <w:t>o del fondo de caja chica</w:t>
      </w:r>
    </w:p>
    <w:p w:rsidR="00A63624" w:rsidRDefault="00A63624" w:rsidP="00A63624">
      <w:pPr>
        <w:jc w:val="center"/>
        <w:rPr>
          <w:caps/>
          <w:sz w:val="32"/>
          <w:szCs w:val="32"/>
          <w:u w:val="single"/>
        </w:rPr>
      </w:pPr>
      <w:r w:rsidRPr="00C6308E">
        <w:rPr>
          <w:caps/>
          <w:sz w:val="32"/>
          <w:szCs w:val="32"/>
          <w:highlight w:val="magenta"/>
          <w:u w:val="single"/>
        </w:rPr>
        <w:t>manejo de caja chica</w:t>
      </w:r>
      <w:r w:rsidR="000602FF">
        <w:rPr>
          <w:caps/>
          <w:sz w:val="32"/>
          <w:szCs w:val="32"/>
          <w:u w:val="single"/>
        </w:rPr>
        <w:t xml:space="preserve"> </w:t>
      </w:r>
    </w:p>
    <w:p w:rsidR="006757C1" w:rsidRPr="00C6308E" w:rsidRDefault="006757C1" w:rsidP="006757C1">
      <w:pPr>
        <w:jc w:val="center"/>
        <w:rPr>
          <w:caps/>
          <w:sz w:val="32"/>
          <w:szCs w:val="32"/>
          <w:u w:val="single"/>
        </w:rPr>
      </w:pPr>
      <w:r w:rsidRPr="006757C1">
        <w:rPr>
          <w:b/>
          <w:bCs/>
          <w:caps/>
          <w:sz w:val="32"/>
          <w:szCs w:val="32"/>
          <w:u w:val="single"/>
          <w:lang w:val="es-ES"/>
        </w:rPr>
        <w:t>Le</w:t>
      </w:r>
      <w:r w:rsidRPr="006757C1">
        <w:rPr>
          <w:b/>
          <w:bCs/>
          <w:caps/>
          <w:sz w:val="32"/>
          <w:szCs w:val="32"/>
          <w:highlight w:val="yellow"/>
          <w:u w:val="single"/>
          <w:lang w:val="es-ES"/>
        </w:rPr>
        <w:t>e atentamente el texto</w:t>
      </w:r>
      <w:r w:rsidRPr="006757C1">
        <w:rPr>
          <w:b/>
          <w:bCs/>
          <w:caps/>
          <w:sz w:val="32"/>
          <w:szCs w:val="32"/>
          <w:u w:val="single"/>
          <w:lang w:val="es-ES"/>
        </w:rPr>
        <w:t xml:space="preserve"> , transcribe a tu cuaderno. Al final encontrarás la actividad a realizar. </w:t>
      </w:r>
    </w:p>
    <w:p w:rsidR="00A63624" w:rsidRDefault="00893020" w:rsidP="00A63624">
      <w:pPr>
        <w:pBdr>
          <w:top w:val="single" w:sz="4" w:space="1" w:color="auto"/>
          <w:left w:val="single" w:sz="4" w:space="4" w:color="auto"/>
          <w:bottom w:val="single" w:sz="4" w:space="1" w:color="auto"/>
          <w:right w:val="single" w:sz="4" w:space="4" w:color="auto"/>
        </w:pBdr>
        <w:jc w:val="both"/>
        <w:rPr>
          <w:rFonts w:ascii="Arial" w:hAnsi="Arial" w:cs="Arial"/>
          <w:color w:val="222222"/>
          <w:shd w:val="clear" w:color="auto" w:fill="FFFFFF"/>
        </w:rPr>
      </w:pPr>
      <w:r w:rsidRPr="00893020">
        <w:rPr>
          <w:rFonts w:ascii="Arial" w:eastAsia="Times New Roman" w:hAnsi="Arial" w:cs="Arial"/>
          <w:noProof/>
          <w:color w:val="222222"/>
          <w:sz w:val="24"/>
          <w:szCs w:val="24"/>
          <w:lang w:val="es-ES" w:eastAsia="es-CL"/>
        </w:rPr>
        <w:pict>
          <v:shapetype id="_x0000_t202" coordsize="21600,21600" o:spt="202" path="m,l,21600r21600,l21600,xe">
            <v:stroke joinstyle="miter"/>
            <v:path gradientshapeok="t" o:connecttype="rect"/>
          </v:shapetype>
          <v:shape id="_x0000_s1026" type="#_x0000_t202" style="position:absolute;left:0;text-align:left;margin-left:-.55pt;margin-top:82.55pt;width:175.9pt;height:201.1pt;z-index:251660288;mso-width-percent:400;mso-width-percent:400;mso-width-relative:margin;mso-height-relative:margin">
            <v:textbox>
              <w:txbxContent>
                <w:p w:rsidR="00A63624" w:rsidRPr="00A63624" w:rsidRDefault="00DD6A45" w:rsidP="00DD6A45">
                  <w:pPr>
                    <w:shd w:val="clear" w:color="auto" w:fill="FFFFFF"/>
                    <w:spacing w:after="0" w:line="240" w:lineRule="auto"/>
                    <w:jc w:val="both"/>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1. </w:t>
                  </w:r>
                  <w:r w:rsidR="00A63624" w:rsidRPr="00A63624">
                    <w:rPr>
                      <w:rFonts w:ascii="Arial" w:eastAsia="Times New Roman" w:hAnsi="Arial" w:cs="Arial"/>
                      <w:b/>
                      <w:color w:val="222222"/>
                      <w:sz w:val="24"/>
                      <w:szCs w:val="24"/>
                      <w:highlight w:val="yellow"/>
                      <w:lang w:eastAsia="es-CL"/>
                    </w:rPr>
                    <w:t>¿Qué es el control interno de caja chica?</w:t>
                  </w:r>
                </w:p>
                <w:p w:rsidR="00A63624" w:rsidRPr="00A63624" w:rsidRDefault="00A63624" w:rsidP="00DD6A45">
                  <w:pPr>
                    <w:shd w:val="clear" w:color="auto" w:fill="FFFFFF"/>
                    <w:spacing w:after="0" w:line="240" w:lineRule="auto"/>
                    <w:rPr>
                      <w:rFonts w:ascii="Arial" w:eastAsia="Times New Roman" w:hAnsi="Arial" w:cs="Arial"/>
                      <w:color w:val="222222"/>
                      <w:sz w:val="21"/>
                      <w:szCs w:val="21"/>
                      <w:lang w:eastAsia="es-CL"/>
                    </w:rPr>
                  </w:pPr>
                  <w:r w:rsidRPr="00A63624">
                    <w:rPr>
                      <w:rFonts w:ascii="Arial" w:eastAsia="Times New Roman" w:hAnsi="Arial" w:cs="Arial"/>
                      <w:color w:val="222222"/>
                      <w:sz w:val="24"/>
                      <w:szCs w:val="24"/>
                      <w:lang w:eastAsia="es-CL"/>
                    </w:rPr>
                    <w:t xml:space="preserve">Consiste en el análisis de las </w:t>
                  </w:r>
                  <w:r w:rsidRPr="00C8743E">
                    <w:rPr>
                      <w:rFonts w:ascii="Arial" w:eastAsia="Times New Roman" w:hAnsi="Arial" w:cs="Arial"/>
                      <w:b/>
                      <w:color w:val="FF0000"/>
                      <w:sz w:val="24"/>
                      <w:szCs w:val="24"/>
                      <w:lang w:eastAsia="es-CL"/>
                    </w:rPr>
                    <w:t>transacciones</w:t>
                  </w:r>
                  <w:r w:rsidRPr="00A63624">
                    <w:rPr>
                      <w:rFonts w:ascii="Arial" w:eastAsia="Times New Roman" w:hAnsi="Arial" w:cs="Arial"/>
                      <w:color w:val="222222"/>
                      <w:sz w:val="24"/>
                      <w:szCs w:val="24"/>
                      <w:lang w:eastAsia="es-CL"/>
                    </w:rPr>
                    <w:t xml:space="preserve"> del efectivo, durante un lapso determinado, con el objeto de comprobar si se ha contabilizado todo el efectivo recibido y por tanto el Saldo que arroja esta cuenta, corresponde con lo que se encuentra físicamente en </w:t>
                  </w:r>
                  <w:r w:rsidRPr="00A63624">
                    <w:rPr>
                      <w:rFonts w:ascii="Arial" w:eastAsia="Times New Roman" w:hAnsi="Arial" w:cs="Arial"/>
                      <w:b/>
                      <w:bCs/>
                      <w:color w:val="222222"/>
                      <w:sz w:val="24"/>
                      <w:szCs w:val="24"/>
                      <w:lang w:eastAsia="es-CL"/>
                    </w:rPr>
                    <w:t>Caja</w:t>
                  </w:r>
                  <w:r w:rsidRPr="00A63624">
                    <w:rPr>
                      <w:rFonts w:ascii="Arial" w:eastAsia="Times New Roman" w:hAnsi="Arial" w:cs="Arial"/>
                      <w:color w:val="222222"/>
                      <w:sz w:val="24"/>
                      <w:szCs w:val="24"/>
                      <w:lang w:eastAsia="es-CL"/>
                    </w:rPr>
                    <w:t> en dinero efectivo, cheques o comprobante.</w:t>
                  </w:r>
                </w:p>
                <w:p w:rsidR="00A63624" w:rsidRPr="00A63624" w:rsidRDefault="00A63624"/>
              </w:txbxContent>
            </v:textbox>
          </v:shape>
        </w:pict>
      </w:r>
      <w:r w:rsidR="00A63624">
        <w:rPr>
          <w:rFonts w:ascii="Arial" w:hAnsi="Arial" w:cs="Arial"/>
          <w:color w:val="222222"/>
          <w:shd w:val="clear" w:color="auto" w:fill="FFFFFF"/>
        </w:rPr>
        <w:t>La administración de una oficina requiere de pequeños gastos diarios que se deben </w:t>
      </w:r>
      <w:r w:rsidR="00A63624">
        <w:rPr>
          <w:rFonts w:ascii="Arial" w:hAnsi="Arial" w:cs="Arial"/>
          <w:b/>
          <w:bCs/>
          <w:color w:val="222222"/>
          <w:shd w:val="clear" w:color="auto" w:fill="FFFFFF"/>
        </w:rPr>
        <w:t>manejar</w:t>
      </w:r>
      <w:r w:rsidR="00A63624">
        <w:rPr>
          <w:rFonts w:ascii="Arial" w:hAnsi="Arial" w:cs="Arial"/>
          <w:color w:val="222222"/>
          <w:shd w:val="clear" w:color="auto" w:fill="FFFFFF"/>
        </w:rPr>
        <w:t> mediante una </w:t>
      </w:r>
      <w:r w:rsidR="00A63624">
        <w:rPr>
          <w:rFonts w:ascii="Arial" w:hAnsi="Arial" w:cs="Arial"/>
          <w:b/>
          <w:bCs/>
          <w:color w:val="222222"/>
          <w:shd w:val="clear" w:color="auto" w:fill="FFFFFF"/>
        </w:rPr>
        <w:t>caja chica</w:t>
      </w:r>
      <w:r w:rsidR="00A63624">
        <w:rPr>
          <w:rFonts w:ascii="Arial" w:hAnsi="Arial" w:cs="Arial"/>
          <w:color w:val="222222"/>
          <w:shd w:val="clear" w:color="auto" w:fill="FFFFFF"/>
        </w:rPr>
        <w:t>. Una </w:t>
      </w:r>
      <w:r w:rsidR="00A63624">
        <w:rPr>
          <w:rFonts w:ascii="Arial" w:hAnsi="Arial" w:cs="Arial"/>
          <w:b/>
          <w:bCs/>
          <w:color w:val="222222"/>
          <w:shd w:val="clear" w:color="auto" w:fill="FFFFFF"/>
        </w:rPr>
        <w:t>caja chica</w:t>
      </w:r>
      <w:r w:rsidR="00A63624">
        <w:rPr>
          <w:rFonts w:ascii="Arial" w:hAnsi="Arial" w:cs="Arial"/>
          <w:color w:val="222222"/>
          <w:shd w:val="clear" w:color="auto" w:fill="FFFFFF"/>
        </w:rPr>
        <w:t> es un método de administración contable que permite tener a la mano una suma de dinero determinada </w:t>
      </w:r>
      <w:r w:rsidR="00A63624">
        <w:rPr>
          <w:rFonts w:ascii="Arial" w:hAnsi="Arial" w:cs="Arial"/>
          <w:b/>
          <w:bCs/>
          <w:color w:val="222222"/>
          <w:shd w:val="clear" w:color="auto" w:fill="FFFFFF"/>
        </w:rPr>
        <w:t>para</w:t>
      </w:r>
      <w:r w:rsidR="00A63624">
        <w:rPr>
          <w:rFonts w:ascii="Arial" w:hAnsi="Arial" w:cs="Arial"/>
          <w:color w:val="222222"/>
          <w:shd w:val="clear" w:color="auto" w:fill="FFFFFF"/>
        </w:rPr>
        <w:t> realizar y controlar gastos </w:t>
      </w:r>
      <w:r w:rsidR="00A63624">
        <w:rPr>
          <w:rFonts w:ascii="Arial" w:hAnsi="Arial" w:cs="Arial"/>
          <w:b/>
          <w:bCs/>
          <w:color w:val="222222"/>
          <w:shd w:val="clear" w:color="auto" w:fill="FFFFFF"/>
        </w:rPr>
        <w:t>en</w:t>
      </w:r>
      <w:r w:rsidR="00A63624">
        <w:rPr>
          <w:rFonts w:ascii="Arial" w:hAnsi="Arial" w:cs="Arial"/>
          <w:color w:val="222222"/>
          <w:shd w:val="clear" w:color="auto" w:fill="FFFFFF"/>
        </w:rPr>
        <w:t> efectivo, por ley, menores a los dos mil pesos.</w:t>
      </w:r>
    </w:p>
    <w:p w:rsidR="00A63624" w:rsidRDefault="00A63624" w:rsidP="00A63624">
      <w:pPr>
        <w:shd w:val="clear" w:color="auto" w:fill="FFFFFF"/>
        <w:spacing w:after="0" w:line="240" w:lineRule="auto"/>
        <w:rPr>
          <w:rFonts w:ascii="Arial" w:eastAsia="Times New Roman" w:hAnsi="Arial" w:cs="Arial"/>
          <w:color w:val="222222"/>
          <w:sz w:val="24"/>
          <w:szCs w:val="24"/>
          <w:lang w:eastAsia="es-CL"/>
        </w:rPr>
      </w:pPr>
    </w:p>
    <w:p w:rsidR="00A63624" w:rsidRDefault="00DD6A45" w:rsidP="00A63624">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w:t>
      </w:r>
      <w:r>
        <w:rPr>
          <w:noProof/>
          <w:lang w:eastAsia="es-CL"/>
        </w:rPr>
        <w:drawing>
          <wp:inline distT="0" distB="0" distL="0" distR="0">
            <wp:extent cx="2466975" cy="2314575"/>
            <wp:effectExtent l="19050" t="0" r="9525" b="0"/>
            <wp:docPr id="1" name="Imagen 1" descr="Contraloría no Twitter: &quot;La caja chica se cuida 🧐 Pero, ¿qué 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loría no Twitter: &quot;La caja chica se cuida 🧐 Pero, ¿qué es ..."/>
                    <pic:cNvPicPr>
                      <a:picLocks noChangeAspect="1" noChangeArrowheads="1"/>
                    </pic:cNvPicPr>
                  </pic:nvPicPr>
                  <pic:blipFill>
                    <a:blip r:embed="rId7" cstate="print"/>
                    <a:srcRect/>
                    <a:stretch>
                      <a:fillRect/>
                    </a:stretch>
                  </pic:blipFill>
                  <pic:spPr bwMode="auto">
                    <a:xfrm>
                      <a:off x="0" y="0"/>
                      <a:ext cx="2466975" cy="2314575"/>
                    </a:xfrm>
                    <a:prstGeom prst="rect">
                      <a:avLst/>
                    </a:prstGeom>
                    <a:noFill/>
                    <a:ln w="9525">
                      <a:noFill/>
                      <a:miter lim="800000"/>
                      <a:headEnd/>
                      <a:tailEnd/>
                    </a:ln>
                  </pic:spPr>
                </pic:pic>
              </a:graphicData>
            </a:graphic>
          </wp:inline>
        </w:drawing>
      </w:r>
    </w:p>
    <w:p w:rsidR="00A63624" w:rsidRDefault="00A63624" w:rsidP="00A63624">
      <w:pPr>
        <w:shd w:val="clear" w:color="auto" w:fill="FFFFFF"/>
        <w:spacing w:after="0" w:line="240" w:lineRule="auto"/>
        <w:rPr>
          <w:rFonts w:ascii="Arial" w:eastAsia="Times New Roman" w:hAnsi="Arial" w:cs="Arial"/>
          <w:color w:val="222222"/>
          <w:sz w:val="24"/>
          <w:szCs w:val="24"/>
          <w:lang w:eastAsia="es-CL"/>
        </w:rPr>
      </w:pPr>
    </w:p>
    <w:p w:rsidR="00A63624" w:rsidRPr="00A63624" w:rsidRDefault="00DD6A45" w:rsidP="00A63624">
      <w:pPr>
        <w:shd w:val="clear" w:color="auto" w:fill="FFFFFF"/>
        <w:spacing w:after="0" w:line="240" w:lineRule="auto"/>
        <w:rPr>
          <w:rFonts w:ascii="Arial" w:eastAsia="Times New Roman" w:hAnsi="Arial" w:cs="Arial"/>
          <w:b/>
          <w:color w:val="222222"/>
          <w:sz w:val="24"/>
          <w:szCs w:val="24"/>
          <w:lang w:eastAsia="es-CL"/>
        </w:rPr>
      </w:pPr>
      <w:r w:rsidRPr="00DD6A45">
        <w:rPr>
          <w:rFonts w:ascii="Arial" w:eastAsia="Times New Roman" w:hAnsi="Arial" w:cs="Arial"/>
          <w:b/>
          <w:color w:val="222222"/>
          <w:sz w:val="24"/>
          <w:szCs w:val="24"/>
          <w:highlight w:val="yellow"/>
          <w:lang w:eastAsia="es-CL"/>
        </w:rPr>
        <w:t xml:space="preserve">2. </w:t>
      </w:r>
      <w:r w:rsidR="00A63624" w:rsidRPr="00A63624">
        <w:rPr>
          <w:rFonts w:ascii="Arial" w:eastAsia="Times New Roman" w:hAnsi="Arial" w:cs="Arial"/>
          <w:b/>
          <w:color w:val="222222"/>
          <w:sz w:val="24"/>
          <w:szCs w:val="24"/>
          <w:highlight w:val="yellow"/>
          <w:lang w:eastAsia="es-CL"/>
        </w:rPr>
        <w:t>¿Cuál es la importancia de la caja chica en una empresa?</w:t>
      </w:r>
    </w:p>
    <w:p w:rsidR="00A63624" w:rsidRPr="00A63624" w:rsidRDefault="00A63624" w:rsidP="00DD6A45">
      <w:pPr>
        <w:shd w:val="clear" w:color="auto" w:fill="FFFFFF"/>
        <w:spacing w:after="0" w:line="240" w:lineRule="auto"/>
        <w:jc w:val="both"/>
        <w:rPr>
          <w:rFonts w:ascii="Arial" w:eastAsia="Times New Roman" w:hAnsi="Arial" w:cs="Arial"/>
          <w:color w:val="222222"/>
          <w:sz w:val="21"/>
          <w:szCs w:val="21"/>
          <w:lang w:eastAsia="es-CL"/>
        </w:rPr>
      </w:pPr>
      <w:r w:rsidRPr="00A63624">
        <w:rPr>
          <w:rFonts w:ascii="Arial" w:eastAsia="Times New Roman" w:hAnsi="Arial" w:cs="Arial"/>
          <w:color w:val="222222"/>
          <w:sz w:val="24"/>
          <w:szCs w:val="24"/>
          <w:lang w:eastAsia="es-CL"/>
        </w:rPr>
        <w:t>Sin importar si eres el director o emprendedor, es esencial que sepas la </w:t>
      </w:r>
      <w:r w:rsidRPr="00A63624">
        <w:rPr>
          <w:rFonts w:ascii="Arial" w:eastAsia="Times New Roman" w:hAnsi="Arial" w:cs="Arial"/>
          <w:b/>
          <w:bCs/>
          <w:color w:val="222222"/>
          <w:sz w:val="24"/>
          <w:szCs w:val="24"/>
          <w:lang w:eastAsia="es-CL"/>
        </w:rPr>
        <w:t>importancia de la caja chica</w:t>
      </w:r>
      <w:r w:rsidRPr="00A63624">
        <w:rPr>
          <w:rFonts w:ascii="Arial" w:eastAsia="Times New Roman" w:hAnsi="Arial" w:cs="Arial"/>
          <w:color w:val="222222"/>
          <w:sz w:val="24"/>
          <w:szCs w:val="24"/>
          <w:lang w:eastAsia="es-CL"/>
        </w:rPr>
        <w:t xml:space="preserve">. La razón principal de los problemas de las empresas, es el </w:t>
      </w:r>
      <w:r w:rsidRPr="00C8743E">
        <w:rPr>
          <w:rFonts w:ascii="Arial" w:eastAsia="Times New Roman" w:hAnsi="Arial" w:cs="Arial"/>
          <w:b/>
          <w:color w:val="FF0000"/>
          <w:sz w:val="24"/>
          <w:szCs w:val="24"/>
          <w:lang w:eastAsia="es-CL"/>
        </w:rPr>
        <w:t>control del flujo de dinero</w:t>
      </w:r>
      <w:r w:rsidRPr="00A63624">
        <w:rPr>
          <w:rFonts w:ascii="Arial" w:eastAsia="Times New Roman" w:hAnsi="Arial" w:cs="Arial"/>
          <w:color w:val="222222"/>
          <w:sz w:val="24"/>
          <w:szCs w:val="24"/>
          <w:lang w:eastAsia="es-CL"/>
        </w:rPr>
        <w:t xml:space="preserve"> que entra y sale sin alguna justificación, por lo que influye directamente a las </w:t>
      </w:r>
      <w:r w:rsidRPr="00C8743E">
        <w:rPr>
          <w:rFonts w:ascii="Arial" w:eastAsia="Times New Roman" w:hAnsi="Arial" w:cs="Arial"/>
          <w:b/>
          <w:color w:val="FF0000"/>
          <w:sz w:val="24"/>
          <w:szCs w:val="24"/>
          <w:lang w:eastAsia="es-CL"/>
        </w:rPr>
        <w:t>finanzas</w:t>
      </w:r>
      <w:r w:rsidRPr="00A63624">
        <w:rPr>
          <w:rFonts w:ascii="Arial" w:eastAsia="Times New Roman" w:hAnsi="Arial" w:cs="Arial"/>
          <w:color w:val="222222"/>
          <w:sz w:val="24"/>
          <w:szCs w:val="24"/>
          <w:lang w:eastAsia="es-CL"/>
        </w:rPr>
        <w:t xml:space="preserve"> de cualquier organización.</w:t>
      </w:r>
    </w:p>
    <w:p w:rsidR="00A63624" w:rsidRDefault="00893020">
      <w:r w:rsidRPr="00893020">
        <w:rPr>
          <w:noProof/>
          <w:lang w:val="es-ES"/>
        </w:rPr>
        <w:pict>
          <v:shape id="_x0000_s1027" type="#_x0000_t202" style="position:absolute;margin-left:246.2pt;margin-top:6.75pt;width:235.3pt;height:170.25pt;z-index:251662336;mso-width-relative:margin;mso-height-relative:margin">
            <v:textbox>
              <w:txbxContent>
                <w:p w:rsidR="00DD6A45" w:rsidRPr="00A63624" w:rsidRDefault="00DD6A45" w:rsidP="00DD6A45">
                  <w:pPr>
                    <w:shd w:val="clear" w:color="auto" w:fill="FFFFFF"/>
                    <w:spacing w:after="0" w:line="240" w:lineRule="auto"/>
                    <w:rPr>
                      <w:rFonts w:ascii="Arial" w:eastAsia="Times New Roman" w:hAnsi="Arial" w:cs="Arial"/>
                      <w:b/>
                      <w:color w:val="222222"/>
                      <w:sz w:val="24"/>
                      <w:szCs w:val="24"/>
                      <w:lang w:eastAsia="es-CL"/>
                    </w:rPr>
                  </w:pPr>
                  <w:r>
                    <w:rPr>
                      <w:rFonts w:ascii="Arial" w:eastAsia="Times New Roman" w:hAnsi="Arial" w:cs="Arial"/>
                      <w:color w:val="222222"/>
                      <w:sz w:val="24"/>
                      <w:szCs w:val="24"/>
                      <w:lang w:eastAsia="es-CL"/>
                    </w:rPr>
                    <w:t xml:space="preserve">3. </w:t>
                  </w:r>
                  <w:r w:rsidRPr="00A63624">
                    <w:rPr>
                      <w:rFonts w:ascii="Arial" w:eastAsia="Times New Roman" w:hAnsi="Arial" w:cs="Arial"/>
                      <w:b/>
                      <w:color w:val="222222"/>
                      <w:sz w:val="24"/>
                      <w:szCs w:val="24"/>
                      <w:highlight w:val="yellow"/>
                      <w:lang w:eastAsia="es-CL"/>
                    </w:rPr>
                    <w:t>¿Cómo se crea un fondo de caja chica?</w:t>
                  </w:r>
                </w:p>
                <w:p w:rsidR="00DD6A45" w:rsidRPr="00A63624" w:rsidRDefault="00DD6A45" w:rsidP="00DD6A45">
                  <w:pPr>
                    <w:shd w:val="clear" w:color="auto" w:fill="FFFFFF"/>
                    <w:spacing w:line="240" w:lineRule="auto"/>
                    <w:rPr>
                      <w:rFonts w:ascii="Arial" w:eastAsia="Times New Roman" w:hAnsi="Arial" w:cs="Arial"/>
                      <w:color w:val="222222"/>
                      <w:sz w:val="24"/>
                      <w:szCs w:val="24"/>
                      <w:lang w:eastAsia="es-CL"/>
                    </w:rPr>
                  </w:pPr>
                  <w:r w:rsidRPr="00A63624">
                    <w:rPr>
                      <w:rFonts w:ascii="Arial" w:eastAsia="Times New Roman" w:hAnsi="Arial" w:cs="Arial"/>
                      <w:color w:val="222222"/>
                      <w:sz w:val="24"/>
                      <w:szCs w:val="24"/>
                      <w:lang w:eastAsia="es-CL"/>
                    </w:rPr>
                    <w:t>Una </w:t>
                  </w:r>
                  <w:r w:rsidRPr="00A63624">
                    <w:rPr>
                      <w:rFonts w:ascii="Arial" w:eastAsia="Times New Roman" w:hAnsi="Arial" w:cs="Arial"/>
                      <w:b/>
                      <w:bCs/>
                      <w:color w:val="222222"/>
                      <w:sz w:val="24"/>
                      <w:szCs w:val="24"/>
                      <w:lang w:eastAsia="es-CL"/>
                    </w:rPr>
                    <w:t>caja chica</w:t>
                  </w:r>
                  <w:r w:rsidRPr="00A63624">
                    <w:rPr>
                      <w:rFonts w:ascii="Arial" w:eastAsia="Times New Roman" w:hAnsi="Arial" w:cs="Arial"/>
                      <w:color w:val="222222"/>
                      <w:sz w:val="24"/>
                      <w:szCs w:val="24"/>
                      <w:lang w:eastAsia="es-CL"/>
                    </w:rPr>
                    <w:t> es una cantidad de efectivo disponible que puedes usar para gastos pequeños.</w:t>
                  </w:r>
                  <w:r w:rsidRPr="00A63624">
                    <w:rPr>
                      <w:rFonts w:ascii="Arial" w:eastAsia="Times New Roman" w:hAnsi="Arial" w:cs="Arial"/>
                      <w:color w:val="222222"/>
                      <w:sz w:val="24"/>
                      <w:szCs w:val="24"/>
                      <w:lang w:eastAsia="es-CL"/>
                    </w:rPr>
                    <w:br/>
                    <w:t>...</w:t>
                  </w:r>
                  <w:r w:rsidRPr="00A63624">
                    <w:rPr>
                      <w:rFonts w:ascii="Arial" w:eastAsia="Times New Roman" w:hAnsi="Arial" w:cs="Arial"/>
                      <w:color w:val="222222"/>
                      <w:sz w:val="24"/>
                      <w:szCs w:val="24"/>
                      <w:lang w:eastAsia="es-CL"/>
                    </w:rPr>
                    <w:br/>
                  </w:r>
                  <w:r w:rsidRPr="00A63624">
                    <w:rPr>
                      <w:rFonts w:ascii="Arial" w:eastAsia="Times New Roman" w:hAnsi="Arial" w:cs="Arial"/>
                      <w:b/>
                      <w:bCs/>
                      <w:color w:val="222222"/>
                      <w:sz w:val="24"/>
                      <w:szCs w:val="24"/>
                      <w:lang w:eastAsia="es-CL"/>
                    </w:rPr>
                    <w:t>Si libraste un cheque al portador:</w:t>
                  </w:r>
                </w:p>
                <w:p w:rsidR="00DD6A45" w:rsidRPr="00DD6A45" w:rsidRDefault="00DD6A45">
                  <w:pPr>
                    <w:rPr>
                      <w:rFonts w:ascii="Arial" w:hAnsi="Arial" w:cs="Arial"/>
                      <w:sz w:val="24"/>
                      <w:szCs w:val="24"/>
                    </w:rPr>
                  </w:pPr>
                  <w:r w:rsidRPr="00DD6A45">
                    <w:rPr>
                      <w:rFonts w:ascii="Arial" w:hAnsi="Arial" w:cs="Arial"/>
                      <w:sz w:val="24"/>
                      <w:szCs w:val="24"/>
                    </w:rPr>
                    <w:t>Se puede emitir un cheque al portador con una cantidad fija destinada para gastos de caja chica</w:t>
                  </w:r>
                </w:p>
              </w:txbxContent>
            </v:textbox>
          </v:shape>
        </w:pict>
      </w:r>
    </w:p>
    <w:p w:rsidR="00DD6A45" w:rsidRPr="00DD6A45" w:rsidRDefault="00DD6A45" w:rsidP="00DD6A45">
      <w:r>
        <w:rPr>
          <w:noProof/>
          <w:lang w:eastAsia="es-CL"/>
        </w:rPr>
        <w:drawing>
          <wp:inline distT="0" distB="0" distL="0" distR="0">
            <wp:extent cx="2590800" cy="1943100"/>
            <wp:effectExtent l="57150" t="38100" r="38100" b="19050"/>
            <wp:docPr id="2" name="Imagen 4" descr="El che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cheque"/>
                    <pic:cNvPicPr>
                      <a:picLocks noChangeAspect="1" noChangeArrowheads="1"/>
                    </pic:cNvPicPr>
                  </pic:nvPicPr>
                  <pic:blipFill>
                    <a:blip r:embed="rId8" cstate="print"/>
                    <a:srcRect/>
                    <a:stretch>
                      <a:fillRect/>
                    </a:stretch>
                  </pic:blipFill>
                  <pic:spPr bwMode="auto">
                    <a:xfrm>
                      <a:off x="0" y="0"/>
                      <a:ext cx="2592070" cy="1944053"/>
                    </a:xfrm>
                    <a:prstGeom prst="rect">
                      <a:avLst/>
                    </a:prstGeom>
                    <a:noFill/>
                    <a:ln w="28575">
                      <a:solidFill>
                        <a:schemeClr val="tx1"/>
                      </a:solidFill>
                      <a:miter lim="800000"/>
                      <a:headEnd/>
                      <a:tailEnd/>
                    </a:ln>
                  </pic:spPr>
                </pic:pic>
              </a:graphicData>
            </a:graphic>
          </wp:inline>
        </w:drawing>
      </w:r>
    </w:p>
    <w:p w:rsidR="00DD6A45" w:rsidRDefault="00DD6A45" w:rsidP="00A63624">
      <w:pPr>
        <w:shd w:val="clear" w:color="auto" w:fill="FFFFFF"/>
        <w:spacing w:after="0" w:line="240" w:lineRule="auto"/>
        <w:rPr>
          <w:rFonts w:ascii="Arial" w:eastAsia="Times New Roman" w:hAnsi="Arial" w:cs="Arial"/>
          <w:color w:val="222222"/>
          <w:sz w:val="24"/>
          <w:szCs w:val="24"/>
          <w:lang w:eastAsia="es-CL"/>
        </w:rPr>
      </w:pPr>
    </w:p>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p>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r>
        <w:rPr>
          <w:noProof/>
          <w:lang w:eastAsia="es-CL"/>
        </w:rPr>
        <w:lastRenderedPageBreak/>
        <w:drawing>
          <wp:inline distT="0" distB="0" distL="0" distR="0">
            <wp:extent cx="4972050" cy="2019300"/>
            <wp:effectExtent l="19050" t="0" r="0" b="0"/>
            <wp:docPr id="8" name="Imagen 4" descr="UNIVERSIDAD DE LOS ANDES. FACULTAD DE CIENCIAS ECONÓMICAS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DAD DE LOS ANDES. FACULTAD DE CIENCIAS ECONÓMICAS Y ..."/>
                    <pic:cNvPicPr>
                      <a:picLocks noChangeAspect="1" noChangeArrowheads="1"/>
                    </pic:cNvPicPr>
                  </pic:nvPicPr>
                  <pic:blipFill>
                    <a:blip r:embed="rId9"/>
                    <a:srcRect/>
                    <a:stretch>
                      <a:fillRect/>
                    </a:stretch>
                  </pic:blipFill>
                  <pic:spPr bwMode="auto">
                    <a:xfrm>
                      <a:off x="0" y="0"/>
                      <a:ext cx="4977913" cy="2021681"/>
                    </a:xfrm>
                    <a:prstGeom prst="rect">
                      <a:avLst/>
                    </a:prstGeom>
                    <a:noFill/>
                    <a:ln w="9525">
                      <a:noFill/>
                      <a:miter lim="800000"/>
                      <a:headEnd/>
                      <a:tailEnd/>
                    </a:ln>
                  </pic:spPr>
                </pic:pic>
              </a:graphicData>
            </a:graphic>
          </wp:inline>
        </w:drawing>
      </w:r>
    </w:p>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p>
    <w:p w:rsidR="00A63624" w:rsidRPr="00A63624" w:rsidRDefault="00DD6A45" w:rsidP="00A63624">
      <w:pPr>
        <w:shd w:val="clear" w:color="auto" w:fill="FFFFFF"/>
        <w:spacing w:after="0" w:line="240" w:lineRule="auto"/>
        <w:rPr>
          <w:rFonts w:ascii="Arial" w:eastAsia="Times New Roman" w:hAnsi="Arial" w:cs="Arial"/>
          <w:b/>
          <w:color w:val="222222"/>
          <w:sz w:val="24"/>
          <w:szCs w:val="24"/>
          <w:lang w:eastAsia="es-CL"/>
        </w:rPr>
      </w:pPr>
      <w:r w:rsidRPr="00DD6A45">
        <w:rPr>
          <w:rFonts w:ascii="Arial" w:eastAsia="Times New Roman" w:hAnsi="Arial" w:cs="Arial"/>
          <w:b/>
          <w:color w:val="222222"/>
          <w:sz w:val="24"/>
          <w:szCs w:val="24"/>
          <w:highlight w:val="yellow"/>
          <w:lang w:eastAsia="es-CL"/>
        </w:rPr>
        <w:t xml:space="preserve">4. </w:t>
      </w:r>
      <w:r w:rsidR="00A63624" w:rsidRPr="00A63624">
        <w:rPr>
          <w:rFonts w:ascii="Arial" w:eastAsia="Times New Roman" w:hAnsi="Arial" w:cs="Arial"/>
          <w:b/>
          <w:color w:val="222222"/>
          <w:sz w:val="24"/>
          <w:szCs w:val="24"/>
          <w:highlight w:val="yellow"/>
          <w:lang w:eastAsia="es-CL"/>
        </w:rPr>
        <w:t>¿Cómo se maneja el fondo fijo de caja chica?</w:t>
      </w:r>
    </w:p>
    <w:p w:rsidR="00DD6A45" w:rsidRDefault="00DD6A45" w:rsidP="00DD6A45">
      <w:pPr>
        <w:shd w:val="clear" w:color="auto" w:fill="FFFFFF"/>
        <w:spacing w:after="0" w:line="240" w:lineRule="auto"/>
        <w:jc w:val="both"/>
        <w:rPr>
          <w:rFonts w:ascii="Arial" w:eastAsia="Times New Roman" w:hAnsi="Arial" w:cs="Arial"/>
          <w:color w:val="222222"/>
          <w:sz w:val="24"/>
          <w:szCs w:val="24"/>
          <w:lang w:eastAsia="es-CL"/>
        </w:rPr>
      </w:pPr>
    </w:p>
    <w:p w:rsidR="00DD6A45" w:rsidRDefault="00A63624" w:rsidP="00CE5940">
      <w:pPr>
        <w:shd w:val="clear" w:color="auto" w:fill="FFFFFF"/>
        <w:spacing w:after="0" w:line="240" w:lineRule="auto"/>
        <w:jc w:val="both"/>
        <w:rPr>
          <w:rFonts w:ascii="Arial" w:eastAsia="Times New Roman" w:hAnsi="Arial" w:cs="Arial"/>
          <w:color w:val="222222"/>
          <w:sz w:val="21"/>
          <w:szCs w:val="21"/>
          <w:lang w:eastAsia="es-CL"/>
        </w:rPr>
      </w:pPr>
      <w:r w:rsidRPr="00A63624">
        <w:rPr>
          <w:rFonts w:ascii="Arial" w:eastAsia="Times New Roman" w:hAnsi="Arial" w:cs="Arial"/>
          <w:color w:val="222222"/>
          <w:sz w:val="24"/>
          <w:szCs w:val="24"/>
          <w:lang w:eastAsia="es-CL"/>
        </w:rPr>
        <w:t>La </w:t>
      </w:r>
      <w:r w:rsidRPr="00A63624">
        <w:rPr>
          <w:rFonts w:ascii="Arial" w:eastAsia="Times New Roman" w:hAnsi="Arial" w:cs="Arial"/>
          <w:b/>
          <w:bCs/>
          <w:color w:val="222222"/>
          <w:sz w:val="24"/>
          <w:szCs w:val="24"/>
          <w:lang w:eastAsia="es-CL"/>
        </w:rPr>
        <w:t>Caja Chica</w:t>
      </w:r>
      <w:r w:rsidRPr="00A63624">
        <w:rPr>
          <w:rFonts w:ascii="Arial" w:eastAsia="Times New Roman" w:hAnsi="Arial" w:cs="Arial"/>
          <w:color w:val="222222"/>
          <w:sz w:val="24"/>
          <w:szCs w:val="24"/>
          <w:lang w:eastAsia="es-CL"/>
        </w:rPr>
        <w:t> es una cantidad relativamente pequeña de dinero en efectivo que </w:t>
      </w:r>
      <w:r w:rsidRPr="00A63624">
        <w:rPr>
          <w:rFonts w:ascii="Arial" w:eastAsia="Times New Roman" w:hAnsi="Arial" w:cs="Arial"/>
          <w:b/>
          <w:bCs/>
          <w:color w:val="222222"/>
          <w:sz w:val="24"/>
          <w:szCs w:val="24"/>
          <w:lang w:eastAsia="es-CL"/>
        </w:rPr>
        <w:t>se</w:t>
      </w:r>
      <w:r w:rsidRPr="00A63624">
        <w:rPr>
          <w:rFonts w:ascii="Arial" w:eastAsia="Times New Roman" w:hAnsi="Arial" w:cs="Arial"/>
          <w:color w:val="222222"/>
          <w:sz w:val="24"/>
          <w:szCs w:val="24"/>
          <w:lang w:eastAsia="es-CL"/>
        </w:rPr>
        <w:t> asigna a un empleado, en </w:t>
      </w:r>
      <w:r w:rsidRPr="00A63624">
        <w:rPr>
          <w:rFonts w:ascii="Arial" w:eastAsia="Times New Roman" w:hAnsi="Arial" w:cs="Arial"/>
          <w:b/>
          <w:bCs/>
          <w:color w:val="222222"/>
          <w:sz w:val="24"/>
          <w:szCs w:val="24"/>
          <w:lang w:eastAsia="es-CL"/>
        </w:rPr>
        <w:t>caja</w:t>
      </w:r>
      <w:r w:rsidRPr="00A63624">
        <w:rPr>
          <w:rFonts w:ascii="Arial" w:eastAsia="Times New Roman" w:hAnsi="Arial" w:cs="Arial"/>
          <w:color w:val="222222"/>
          <w:sz w:val="24"/>
          <w:szCs w:val="24"/>
          <w:lang w:eastAsia="es-CL"/>
        </w:rPr>
        <w:t xml:space="preserve">, disponible para </w:t>
      </w:r>
      <w:r w:rsidRPr="00C8743E">
        <w:rPr>
          <w:rFonts w:ascii="Arial" w:eastAsia="Times New Roman" w:hAnsi="Arial" w:cs="Arial"/>
          <w:b/>
          <w:color w:val="FF0000"/>
          <w:sz w:val="24"/>
          <w:szCs w:val="24"/>
          <w:lang w:eastAsia="es-CL"/>
        </w:rPr>
        <w:t>desembolsos</w:t>
      </w:r>
      <w:r w:rsidRPr="00A63624">
        <w:rPr>
          <w:rFonts w:ascii="Arial" w:eastAsia="Times New Roman" w:hAnsi="Arial" w:cs="Arial"/>
          <w:color w:val="222222"/>
          <w:sz w:val="24"/>
          <w:szCs w:val="24"/>
          <w:lang w:eastAsia="es-CL"/>
        </w:rPr>
        <w:t xml:space="preserve"> menores, que generalmente </w:t>
      </w:r>
      <w:r w:rsidRPr="00A63624">
        <w:rPr>
          <w:rFonts w:ascii="Arial" w:eastAsia="Times New Roman" w:hAnsi="Arial" w:cs="Arial"/>
          <w:b/>
          <w:bCs/>
          <w:color w:val="222222"/>
          <w:sz w:val="24"/>
          <w:szCs w:val="24"/>
          <w:lang w:eastAsia="es-CL"/>
        </w:rPr>
        <w:t>se</w:t>
      </w:r>
      <w:r w:rsidRPr="00A63624">
        <w:rPr>
          <w:rFonts w:ascii="Arial" w:eastAsia="Times New Roman" w:hAnsi="Arial" w:cs="Arial"/>
          <w:color w:val="222222"/>
          <w:sz w:val="24"/>
          <w:szCs w:val="24"/>
          <w:lang w:eastAsia="es-CL"/>
        </w:rPr>
        <w:t> lleva bajo el sistema de </w:t>
      </w:r>
      <w:r w:rsidRPr="00A63624">
        <w:rPr>
          <w:rFonts w:ascii="Arial" w:eastAsia="Times New Roman" w:hAnsi="Arial" w:cs="Arial"/>
          <w:b/>
          <w:bCs/>
          <w:color w:val="222222"/>
          <w:sz w:val="24"/>
          <w:szCs w:val="24"/>
          <w:lang w:eastAsia="es-CL"/>
        </w:rPr>
        <w:t>fondo fijo</w:t>
      </w:r>
      <w:r w:rsidRPr="00A63624">
        <w:rPr>
          <w:rFonts w:ascii="Arial" w:eastAsia="Times New Roman" w:hAnsi="Arial" w:cs="Arial"/>
          <w:color w:val="222222"/>
          <w:sz w:val="24"/>
          <w:szCs w:val="24"/>
          <w:lang w:eastAsia="es-CL"/>
        </w:rPr>
        <w:t>, el monto de los gastos que </w:t>
      </w:r>
      <w:r w:rsidRPr="00A63624">
        <w:rPr>
          <w:rFonts w:ascii="Arial" w:eastAsia="Times New Roman" w:hAnsi="Arial" w:cs="Arial"/>
          <w:b/>
          <w:bCs/>
          <w:color w:val="222222"/>
          <w:sz w:val="24"/>
          <w:szCs w:val="24"/>
          <w:lang w:eastAsia="es-CL"/>
        </w:rPr>
        <w:t>se</w:t>
      </w:r>
      <w:r w:rsidRPr="00A63624">
        <w:rPr>
          <w:rFonts w:ascii="Arial" w:eastAsia="Times New Roman" w:hAnsi="Arial" w:cs="Arial"/>
          <w:color w:val="222222"/>
          <w:sz w:val="24"/>
          <w:szCs w:val="24"/>
          <w:lang w:eastAsia="es-CL"/>
        </w:rPr>
        <w:t> realizan con este </w:t>
      </w:r>
      <w:r w:rsidRPr="00A63624">
        <w:rPr>
          <w:rFonts w:ascii="Arial" w:eastAsia="Times New Roman" w:hAnsi="Arial" w:cs="Arial"/>
          <w:b/>
          <w:bCs/>
          <w:color w:val="222222"/>
          <w:sz w:val="24"/>
          <w:szCs w:val="24"/>
          <w:lang w:eastAsia="es-CL"/>
        </w:rPr>
        <w:t>fondo</w:t>
      </w:r>
      <w:r w:rsidRPr="00A63624">
        <w:rPr>
          <w:rFonts w:ascii="Arial" w:eastAsia="Times New Roman" w:hAnsi="Arial" w:cs="Arial"/>
          <w:color w:val="222222"/>
          <w:sz w:val="24"/>
          <w:szCs w:val="24"/>
          <w:lang w:eastAsia="es-CL"/>
        </w:rPr>
        <w:t> son tan pequeños que no es conveniente pagarlos con chequera </w:t>
      </w:r>
    </w:p>
    <w:p w:rsidR="00CE5940" w:rsidRDefault="00CE5940" w:rsidP="00CE5940">
      <w:pPr>
        <w:shd w:val="clear" w:color="auto" w:fill="FFFFFF"/>
        <w:spacing w:after="0" w:line="240" w:lineRule="auto"/>
        <w:jc w:val="both"/>
        <w:rPr>
          <w:rFonts w:ascii="Arial" w:eastAsia="Times New Roman" w:hAnsi="Arial" w:cs="Arial"/>
          <w:color w:val="222222"/>
          <w:sz w:val="21"/>
          <w:szCs w:val="21"/>
          <w:lang w:eastAsia="es-CL"/>
        </w:rPr>
      </w:pPr>
    </w:p>
    <w:p w:rsidR="00CE5940" w:rsidRDefault="00CE5940" w:rsidP="00CE5940">
      <w:pPr>
        <w:shd w:val="clear" w:color="auto" w:fill="FFFFFF"/>
        <w:spacing w:after="0" w:line="240" w:lineRule="auto"/>
        <w:jc w:val="both"/>
        <w:rPr>
          <w:rFonts w:ascii="Arial" w:eastAsia="Times New Roman" w:hAnsi="Arial" w:cs="Arial"/>
          <w:color w:val="222222"/>
          <w:sz w:val="21"/>
          <w:szCs w:val="21"/>
          <w:lang w:eastAsia="es-CL"/>
        </w:rPr>
      </w:pPr>
    </w:p>
    <w:p w:rsidR="00CE5940" w:rsidRPr="00CE5940" w:rsidRDefault="00CE5940" w:rsidP="00CE5940">
      <w:pPr>
        <w:shd w:val="clear" w:color="auto" w:fill="FFFFFF"/>
        <w:spacing w:after="0" w:line="240" w:lineRule="auto"/>
        <w:jc w:val="both"/>
        <w:rPr>
          <w:rFonts w:ascii="Arial" w:eastAsia="Times New Roman" w:hAnsi="Arial" w:cs="Arial"/>
          <w:color w:val="222222"/>
          <w:sz w:val="21"/>
          <w:szCs w:val="21"/>
          <w:lang w:eastAsia="es-CL"/>
        </w:rPr>
      </w:pPr>
    </w:p>
    <w:p w:rsidR="00A63624" w:rsidRPr="00CE5940" w:rsidRDefault="00CE5940" w:rsidP="00A63624">
      <w:pPr>
        <w:shd w:val="clear" w:color="auto" w:fill="FFFFFF"/>
        <w:spacing w:after="0" w:line="240" w:lineRule="auto"/>
        <w:rPr>
          <w:rFonts w:ascii="Arial" w:eastAsia="Times New Roman" w:hAnsi="Arial" w:cs="Arial"/>
          <w:b/>
          <w:color w:val="222222"/>
          <w:sz w:val="24"/>
          <w:szCs w:val="24"/>
          <w:lang w:eastAsia="es-CL"/>
        </w:rPr>
      </w:pPr>
      <w:r w:rsidRPr="00CE5940">
        <w:rPr>
          <w:rFonts w:ascii="Arial" w:eastAsia="Times New Roman" w:hAnsi="Arial" w:cs="Arial"/>
          <w:b/>
          <w:color w:val="222222"/>
          <w:sz w:val="24"/>
          <w:szCs w:val="24"/>
          <w:highlight w:val="yellow"/>
          <w:lang w:eastAsia="es-CL"/>
        </w:rPr>
        <w:t xml:space="preserve">5. </w:t>
      </w:r>
      <w:r w:rsidR="00A63624" w:rsidRPr="00CE5940">
        <w:rPr>
          <w:rFonts w:ascii="Arial" w:eastAsia="Times New Roman" w:hAnsi="Arial" w:cs="Arial"/>
          <w:b/>
          <w:color w:val="222222"/>
          <w:sz w:val="24"/>
          <w:szCs w:val="24"/>
          <w:highlight w:val="yellow"/>
          <w:lang w:eastAsia="es-CL"/>
        </w:rPr>
        <w:t xml:space="preserve">¿Cuáles son las </w:t>
      </w:r>
      <w:r w:rsidRPr="00CE5940">
        <w:rPr>
          <w:rFonts w:ascii="Arial" w:eastAsia="Times New Roman" w:hAnsi="Arial" w:cs="Arial"/>
          <w:b/>
          <w:color w:val="222222"/>
          <w:sz w:val="24"/>
          <w:szCs w:val="24"/>
          <w:highlight w:val="yellow"/>
          <w:lang w:eastAsia="es-CL"/>
        </w:rPr>
        <w:t>políticas</w:t>
      </w:r>
      <w:r w:rsidR="00A63624" w:rsidRPr="00CE5940">
        <w:rPr>
          <w:rFonts w:ascii="Arial" w:eastAsia="Times New Roman" w:hAnsi="Arial" w:cs="Arial"/>
          <w:b/>
          <w:color w:val="222222"/>
          <w:sz w:val="24"/>
          <w:szCs w:val="24"/>
          <w:highlight w:val="yellow"/>
          <w:lang w:eastAsia="es-CL"/>
        </w:rPr>
        <w:t xml:space="preserve"> de control de caja?</w:t>
      </w:r>
    </w:p>
    <w:p w:rsidR="00A63624" w:rsidRPr="00A63624" w:rsidRDefault="00A63624" w:rsidP="00CE5940">
      <w:pPr>
        <w:shd w:val="clear" w:color="auto" w:fill="FFFFFF"/>
        <w:spacing w:after="0" w:line="240" w:lineRule="auto"/>
        <w:jc w:val="both"/>
        <w:rPr>
          <w:rFonts w:ascii="Arial" w:eastAsia="Times New Roman" w:hAnsi="Arial" w:cs="Arial"/>
          <w:color w:val="222222"/>
          <w:sz w:val="21"/>
          <w:szCs w:val="21"/>
          <w:lang w:eastAsia="es-CL"/>
        </w:rPr>
      </w:pPr>
      <w:r w:rsidRPr="00A63624">
        <w:rPr>
          <w:rFonts w:ascii="Arial" w:eastAsia="Times New Roman" w:hAnsi="Arial" w:cs="Arial"/>
          <w:b/>
          <w:bCs/>
          <w:color w:val="222222"/>
          <w:sz w:val="24"/>
          <w:szCs w:val="24"/>
          <w:lang w:eastAsia="es-CL"/>
        </w:rPr>
        <w:t>Politicas De Control</w:t>
      </w:r>
      <w:r w:rsidRPr="00A63624">
        <w:rPr>
          <w:rFonts w:ascii="Arial" w:eastAsia="Times New Roman" w:hAnsi="Arial" w:cs="Arial"/>
          <w:color w:val="222222"/>
          <w:sz w:val="24"/>
          <w:szCs w:val="24"/>
          <w:lang w:eastAsia="es-CL"/>
        </w:rPr>
        <w:t> Interno </w:t>
      </w:r>
      <w:r w:rsidRPr="00A63624">
        <w:rPr>
          <w:rFonts w:ascii="Arial" w:eastAsia="Times New Roman" w:hAnsi="Arial" w:cs="Arial"/>
          <w:b/>
          <w:bCs/>
          <w:color w:val="222222"/>
          <w:sz w:val="24"/>
          <w:szCs w:val="24"/>
          <w:lang w:eastAsia="es-CL"/>
        </w:rPr>
        <w:t>Caja</w:t>
      </w:r>
      <w:r w:rsidR="00CE5940">
        <w:rPr>
          <w:rFonts w:ascii="Arial" w:eastAsia="Times New Roman" w:hAnsi="Arial" w:cs="Arial"/>
          <w:color w:val="222222"/>
          <w:sz w:val="24"/>
          <w:szCs w:val="24"/>
          <w:lang w:eastAsia="es-CL"/>
        </w:rPr>
        <w:t> y</w:t>
      </w:r>
      <w:r w:rsidRPr="00A63624">
        <w:rPr>
          <w:rFonts w:ascii="Arial" w:eastAsia="Times New Roman" w:hAnsi="Arial" w:cs="Arial"/>
          <w:color w:val="222222"/>
          <w:sz w:val="24"/>
          <w:szCs w:val="24"/>
          <w:lang w:eastAsia="es-CL"/>
        </w:rPr>
        <w:t xml:space="preserve"> Bancos. Verificar mensualmente que la suma de los saldos en </w:t>
      </w:r>
      <w:r w:rsidRPr="00C8743E">
        <w:rPr>
          <w:rFonts w:ascii="Arial" w:eastAsia="Times New Roman" w:hAnsi="Arial" w:cs="Arial"/>
          <w:b/>
          <w:color w:val="FF0000"/>
          <w:sz w:val="24"/>
          <w:szCs w:val="24"/>
          <w:lang w:eastAsia="es-CL"/>
        </w:rPr>
        <w:t>registros auxiliares</w:t>
      </w:r>
      <w:r w:rsidRPr="00A63624">
        <w:rPr>
          <w:rFonts w:ascii="Arial" w:eastAsia="Times New Roman" w:hAnsi="Arial" w:cs="Arial"/>
          <w:color w:val="222222"/>
          <w:sz w:val="24"/>
          <w:szCs w:val="24"/>
          <w:lang w:eastAsia="es-CL"/>
        </w:rPr>
        <w:t xml:space="preserve"> sea igual al saldo de la cuenta mayor. Establecer la </w:t>
      </w:r>
      <w:r w:rsidRPr="00A63624">
        <w:rPr>
          <w:rFonts w:ascii="Arial" w:eastAsia="Times New Roman" w:hAnsi="Arial" w:cs="Arial"/>
          <w:b/>
          <w:bCs/>
          <w:color w:val="222222"/>
          <w:sz w:val="24"/>
          <w:szCs w:val="24"/>
          <w:lang w:eastAsia="es-CL"/>
        </w:rPr>
        <w:t>política</w:t>
      </w:r>
      <w:r w:rsidRPr="00A63624">
        <w:rPr>
          <w:rFonts w:ascii="Arial" w:eastAsia="Times New Roman" w:hAnsi="Arial" w:cs="Arial"/>
          <w:color w:val="222222"/>
          <w:sz w:val="24"/>
          <w:szCs w:val="24"/>
          <w:lang w:eastAsia="es-CL"/>
        </w:rPr>
        <w:t> de que todos los cheques que se expidan se hagan nominativamente; que se fije un importe mínimo para efectuar pagos por medio de éstos.</w:t>
      </w:r>
    </w:p>
    <w:p w:rsidR="00A63624" w:rsidRDefault="00893020">
      <w:r w:rsidRPr="00893020">
        <w:rPr>
          <w:noProof/>
          <w:lang w:val="es-ES" w:eastAsia="es-CL"/>
        </w:rPr>
        <w:pict>
          <v:shape id="_x0000_s1030" type="#_x0000_t202" style="position:absolute;margin-left:214.7pt;margin-top:15.05pt;width:244pt;height:166.45pt;z-index:251666432;mso-width-relative:margin;mso-height-relative:margin">
            <v:textbox>
              <w:txbxContent>
                <w:p w:rsidR="00C6308E" w:rsidRDefault="00C6308E">
                  <w:pPr>
                    <w:rPr>
                      <w:lang w:val="es-ES"/>
                    </w:rPr>
                  </w:pPr>
                  <w:r w:rsidRPr="00C6308E">
                    <w:rPr>
                      <w:noProof/>
                      <w:lang w:eastAsia="es-CL"/>
                    </w:rPr>
                    <w:drawing>
                      <wp:inline distT="0" distB="0" distL="0" distR="0">
                        <wp:extent cx="2906395" cy="1905765"/>
                        <wp:effectExtent l="19050" t="0" r="8255" b="0"/>
                        <wp:docPr id="7" name="Imagen 1" descr="Qué es el arqueo de c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el arqueo de caja"/>
                                <pic:cNvPicPr>
                                  <a:picLocks noChangeAspect="1" noChangeArrowheads="1"/>
                                </pic:cNvPicPr>
                              </pic:nvPicPr>
                              <pic:blipFill>
                                <a:blip r:embed="rId10"/>
                                <a:srcRect/>
                                <a:stretch>
                                  <a:fillRect/>
                                </a:stretch>
                              </pic:blipFill>
                              <pic:spPr bwMode="auto">
                                <a:xfrm>
                                  <a:off x="0" y="0"/>
                                  <a:ext cx="2906395" cy="1905765"/>
                                </a:xfrm>
                                <a:prstGeom prst="rect">
                                  <a:avLst/>
                                </a:prstGeom>
                                <a:noFill/>
                                <a:ln w="9525">
                                  <a:noFill/>
                                  <a:miter lim="800000"/>
                                  <a:headEnd/>
                                  <a:tailEnd/>
                                </a:ln>
                              </pic:spPr>
                            </pic:pic>
                          </a:graphicData>
                        </a:graphic>
                      </wp:inline>
                    </w:drawing>
                  </w:r>
                </w:p>
              </w:txbxContent>
            </v:textbox>
          </v:shape>
        </w:pict>
      </w:r>
      <w:r w:rsidRPr="00893020">
        <w:rPr>
          <w:noProof/>
          <w:lang w:val="es-ES"/>
        </w:rPr>
        <w:pict>
          <v:shape id="_x0000_s1029" type="#_x0000_t202" style="position:absolute;margin-left:-8.05pt;margin-top:14.65pt;width:175.9pt;height:202.1pt;z-index:251664384;mso-width-percent:400;mso-width-percent:400;mso-width-relative:margin;mso-height-relative:margin">
            <v:textbox>
              <w:txbxContent>
                <w:p w:rsidR="00C6308E" w:rsidRPr="00C6308E" w:rsidRDefault="00C6308E" w:rsidP="00C6308E">
                  <w:pPr>
                    <w:shd w:val="clear" w:color="auto" w:fill="FFFFFF"/>
                    <w:spacing w:after="0" w:line="240" w:lineRule="auto"/>
                    <w:rPr>
                      <w:rFonts w:ascii="Arial" w:eastAsia="Times New Roman" w:hAnsi="Arial" w:cs="Arial"/>
                      <w:b/>
                      <w:color w:val="222222"/>
                      <w:sz w:val="24"/>
                      <w:szCs w:val="24"/>
                      <w:lang w:eastAsia="es-CL"/>
                    </w:rPr>
                  </w:pPr>
                  <w:r w:rsidRPr="00C6308E">
                    <w:rPr>
                      <w:rFonts w:ascii="Arial" w:eastAsia="Times New Roman" w:hAnsi="Arial" w:cs="Arial"/>
                      <w:b/>
                      <w:color w:val="222222"/>
                      <w:sz w:val="24"/>
                      <w:szCs w:val="24"/>
                      <w:lang w:eastAsia="es-CL"/>
                    </w:rPr>
                    <w:t xml:space="preserve">6. </w:t>
                  </w:r>
                  <w:r w:rsidRPr="00C6308E">
                    <w:rPr>
                      <w:rFonts w:ascii="Arial" w:eastAsia="Times New Roman" w:hAnsi="Arial" w:cs="Arial"/>
                      <w:b/>
                      <w:color w:val="222222"/>
                      <w:sz w:val="24"/>
                      <w:szCs w:val="24"/>
                      <w:highlight w:val="yellow"/>
                      <w:lang w:eastAsia="es-CL"/>
                    </w:rPr>
                    <w:t>¿Qué pasa cuando falta dinero en la caja chica?</w:t>
                  </w:r>
                </w:p>
                <w:p w:rsidR="00C6308E" w:rsidRPr="00A63624" w:rsidRDefault="00C6308E" w:rsidP="00C6308E">
                  <w:pPr>
                    <w:shd w:val="clear" w:color="auto" w:fill="FFFFFF"/>
                    <w:spacing w:after="0" w:line="240" w:lineRule="auto"/>
                    <w:rPr>
                      <w:rFonts w:ascii="Arial" w:eastAsia="Times New Roman" w:hAnsi="Arial" w:cs="Arial"/>
                      <w:color w:val="222222"/>
                      <w:sz w:val="24"/>
                      <w:szCs w:val="24"/>
                      <w:lang w:eastAsia="es-CL"/>
                    </w:rPr>
                  </w:pPr>
                  <w:r w:rsidRPr="00A63624">
                    <w:rPr>
                      <w:rFonts w:ascii="Arial" w:eastAsia="Times New Roman" w:hAnsi="Arial" w:cs="Arial"/>
                      <w:color w:val="222222"/>
                      <w:sz w:val="24"/>
                      <w:szCs w:val="24"/>
                      <w:lang w:eastAsia="es-CL"/>
                    </w:rPr>
                    <w:t>FALTANTE DE </w:t>
                  </w:r>
                  <w:r w:rsidRPr="00A63624">
                    <w:rPr>
                      <w:rFonts w:ascii="Arial" w:eastAsia="Times New Roman" w:hAnsi="Arial" w:cs="Arial"/>
                      <w:b/>
                      <w:bCs/>
                      <w:color w:val="222222"/>
                      <w:sz w:val="24"/>
                      <w:szCs w:val="24"/>
                      <w:lang w:eastAsia="es-CL"/>
                    </w:rPr>
                    <w:t>CAJA CHICA</w:t>
                  </w:r>
                  <w:r w:rsidRPr="00A63624">
                    <w:rPr>
                      <w:rFonts w:ascii="Arial" w:eastAsia="Times New Roman" w:hAnsi="Arial" w:cs="Arial"/>
                      <w:color w:val="222222"/>
                      <w:sz w:val="24"/>
                      <w:szCs w:val="24"/>
                      <w:lang w:eastAsia="es-CL"/>
                    </w:rPr>
                    <w:t>:</w:t>
                  </w:r>
                </w:p>
                <w:p w:rsidR="00C6308E" w:rsidRPr="00A63624" w:rsidRDefault="00C6308E" w:rsidP="00C6308E">
                  <w:pPr>
                    <w:shd w:val="clear" w:color="auto" w:fill="FFFFFF"/>
                    <w:spacing w:after="0" w:line="240" w:lineRule="auto"/>
                    <w:rPr>
                      <w:rFonts w:ascii="Arial" w:eastAsia="Times New Roman" w:hAnsi="Arial" w:cs="Arial"/>
                      <w:color w:val="222222"/>
                      <w:sz w:val="21"/>
                      <w:szCs w:val="21"/>
                      <w:lang w:eastAsia="es-CL"/>
                    </w:rPr>
                  </w:pPr>
                  <w:r w:rsidRPr="00A63624">
                    <w:rPr>
                      <w:rFonts w:ascii="Arial" w:eastAsia="Times New Roman" w:hAnsi="Arial" w:cs="Arial"/>
                      <w:color w:val="222222"/>
                      <w:sz w:val="24"/>
                      <w:szCs w:val="24"/>
                      <w:lang w:eastAsia="es-CL"/>
                    </w:rPr>
                    <w:t>Es el </w:t>
                  </w:r>
                  <w:r w:rsidRPr="00A63624">
                    <w:rPr>
                      <w:rFonts w:ascii="Arial" w:eastAsia="Times New Roman" w:hAnsi="Arial" w:cs="Arial"/>
                      <w:b/>
                      <w:bCs/>
                      <w:color w:val="222222"/>
                      <w:sz w:val="24"/>
                      <w:szCs w:val="24"/>
                      <w:lang w:eastAsia="es-CL"/>
                    </w:rPr>
                    <w:t>dinero</w:t>
                  </w:r>
                  <w:r w:rsidRPr="00A63624">
                    <w:rPr>
                      <w:rFonts w:ascii="Arial" w:eastAsia="Times New Roman" w:hAnsi="Arial" w:cs="Arial"/>
                      <w:color w:val="222222"/>
                      <w:sz w:val="24"/>
                      <w:szCs w:val="24"/>
                      <w:lang w:eastAsia="es-CL"/>
                    </w:rPr>
                    <w:t> que </w:t>
                  </w:r>
                  <w:r w:rsidRPr="00A63624">
                    <w:rPr>
                      <w:rFonts w:ascii="Arial" w:eastAsia="Times New Roman" w:hAnsi="Arial" w:cs="Arial"/>
                      <w:b/>
                      <w:bCs/>
                      <w:color w:val="222222"/>
                      <w:sz w:val="24"/>
                      <w:szCs w:val="24"/>
                      <w:lang w:eastAsia="es-CL"/>
                    </w:rPr>
                    <w:t>falta</w:t>
                  </w:r>
                  <w:r w:rsidRPr="00A63624">
                    <w:rPr>
                      <w:rFonts w:ascii="Arial" w:eastAsia="Times New Roman" w:hAnsi="Arial" w:cs="Arial"/>
                      <w:color w:val="222222"/>
                      <w:sz w:val="24"/>
                      <w:szCs w:val="24"/>
                      <w:lang w:eastAsia="es-CL"/>
                    </w:rPr>
                    <w:t> con respecto al monto al monto establecido al </w:t>
                  </w:r>
                  <w:r w:rsidRPr="00A63624">
                    <w:rPr>
                      <w:rFonts w:ascii="Arial" w:eastAsia="Times New Roman" w:hAnsi="Arial" w:cs="Arial"/>
                      <w:b/>
                      <w:bCs/>
                      <w:color w:val="222222"/>
                      <w:sz w:val="24"/>
                      <w:szCs w:val="24"/>
                      <w:lang w:eastAsia="es-CL"/>
                    </w:rPr>
                    <w:t>hacer</w:t>
                  </w:r>
                  <w:r w:rsidRPr="00A63624">
                    <w:rPr>
                      <w:rFonts w:ascii="Arial" w:eastAsia="Times New Roman" w:hAnsi="Arial" w:cs="Arial"/>
                      <w:color w:val="222222"/>
                      <w:sz w:val="24"/>
                      <w:szCs w:val="24"/>
                      <w:lang w:eastAsia="es-CL"/>
                    </w:rPr>
                    <w:t> la relación de los gastos efectuados. Cuando se da un faltante de </w:t>
                  </w:r>
                  <w:r w:rsidRPr="00A63624">
                    <w:rPr>
                      <w:rFonts w:ascii="Arial" w:eastAsia="Times New Roman" w:hAnsi="Arial" w:cs="Arial"/>
                      <w:b/>
                      <w:bCs/>
                      <w:color w:val="222222"/>
                      <w:sz w:val="24"/>
                      <w:szCs w:val="24"/>
                      <w:lang w:eastAsia="es-CL"/>
                    </w:rPr>
                    <w:t>dinero en la caja chica</w:t>
                  </w:r>
                  <w:r w:rsidRPr="00A63624">
                    <w:rPr>
                      <w:rFonts w:ascii="Arial" w:eastAsia="Times New Roman" w:hAnsi="Arial" w:cs="Arial"/>
                      <w:color w:val="222222"/>
                      <w:sz w:val="24"/>
                      <w:szCs w:val="24"/>
                      <w:lang w:eastAsia="es-CL"/>
                    </w:rPr>
                    <w:t>, al </w:t>
                  </w:r>
                  <w:r w:rsidRPr="00A63624">
                    <w:rPr>
                      <w:rFonts w:ascii="Arial" w:eastAsia="Times New Roman" w:hAnsi="Arial" w:cs="Arial"/>
                      <w:b/>
                      <w:bCs/>
                      <w:color w:val="222222"/>
                      <w:sz w:val="24"/>
                      <w:szCs w:val="24"/>
                      <w:lang w:eastAsia="es-CL"/>
                    </w:rPr>
                    <w:t>hacer</w:t>
                  </w:r>
                  <w:r w:rsidRPr="00A63624">
                    <w:rPr>
                      <w:rFonts w:ascii="Arial" w:eastAsia="Times New Roman" w:hAnsi="Arial" w:cs="Arial"/>
                      <w:color w:val="222222"/>
                      <w:sz w:val="24"/>
                      <w:szCs w:val="24"/>
                      <w:lang w:eastAsia="es-CL"/>
                    </w:rPr>
                    <w:t xml:space="preserve"> un </w:t>
                  </w:r>
                  <w:r w:rsidRPr="00C8743E">
                    <w:rPr>
                      <w:rFonts w:ascii="Arial" w:eastAsia="Times New Roman" w:hAnsi="Arial" w:cs="Arial"/>
                      <w:b/>
                      <w:color w:val="FF0000"/>
                      <w:sz w:val="24"/>
                      <w:szCs w:val="24"/>
                      <w:lang w:eastAsia="es-CL"/>
                    </w:rPr>
                    <w:t xml:space="preserve">reembolso </w:t>
                  </w:r>
                  <w:r w:rsidRPr="00A63624">
                    <w:rPr>
                      <w:rFonts w:ascii="Arial" w:eastAsia="Times New Roman" w:hAnsi="Arial" w:cs="Arial"/>
                      <w:color w:val="222222"/>
                      <w:sz w:val="24"/>
                      <w:szCs w:val="24"/>
                      <w:lang w:eastAsia="es-CL"/>
                    </w:rPr>
                    <w:t>en el que la diferencia se carga a una cuenta llamada faltante de </w:t>
                  </w:r>
                  <w:r w:rsidRPr="00A63624">
                    <w:rPr>
                      <w:rFonts w:ascii="Arial" w:eastAsia="Times New Roman" w:hAnsi="Arial" w:cs="Arial"/>
                      <w:b/>
                      <w:bCs/>
                      <w:color w:val="222222"/>
                      <w:sz w:val="24"/>
                      <w:szCs w:val="24"/>
                      <w:lang w:eastAsia="es-CL"/>
                    </w:rPr>
                    <w:t>caja chica</w:t>
                  </w:r>
                </w:p>
                <w:p w:rsidR="00C6308E" w:rsidRPr="00C6308E" w:rsidRDefault="00C6308E"/>
              </w:txbxContent>
            </v:textbox>
          </v:shape>
        </w:pict>
      </w:r>
    </w:p>
    <w:p w:rsidR="00A63624" w:rsidRDefault="00A63624"/>
    <w:p w:rsidR="00C6308E" w:rsidRDefault="00C6308E"/>
    <w:p w:rsidR="00C6308E" w:rsidRDefault="00C6308E">
      <w:r>
        <w:t xml:space="preserve">                                                                         </w:t>
      </w:r>
    </w:p>
    <w:p w:rsidR="00C6308E" w:rsidRDefault="00C6308E"/>
    <w:p w:rsidR="00C6308E" w:rsidRDefault="00C6308E"/>
    <w:p w:rsidR="00C6308E" w:rsidRDefault="00C6308E"/>
    <w:p w:rsidR="00C6308E" w:rsidRDefault="00C6308E"/>
    <w:p w:rsidR="00C6308E" w:rsidRDefault="00C6308E"/>
    <w:p w:rsidR="00A63624" w:rsidRPr="00F30984" w:rsidRDefault="00F30984" w:rsidP="00A63624">
      <w:pPr>
        <w:shd w:val="clear" w:color="auto" w:fill="FFFFFF"/>
        <w:spacing w:after="0" w:line="240" w:lineRule="auto"/>
        <w:rPr>
          <w:rFonts w:ascii="Arial" w:eastAsia="Times New Roman" w:hAnsi="Arial" w:cs="Arial"/>
          <w:b/>
          <w:color w:val="222222"/>
          <w:sz w:val="24"/>
          <w:szCs w:val="24"/>
          <w:lang w:eastAsia="es-CL"/>
        </w:rPr>
      </w:pPr>
      <w:r w:rsidRPr="00F30984">
        <w:rPr>
          <w:rFonts w:ascii="Arial" w:eastAsia="Times New Roman" w:hAnsi="Arial" w:cs="Arial"/>
          <w:b/>
          <w:color w:val="222222"/>
          <w:sz w:val="24"/>
          <w:szCs w:val="24"/>
          <w:highlight w:val="yellow"/>
          <w:lang w:eastAsia="es-CL"/>
        </w:rPr>
        <w:t xml:space="preserve">7. </w:t>
      </w:r>
      <w:r w:rsidR="00A63624" w:rsidRPr="00F30984">
        <w:rPr>
          <w:rFonts w:ascii="Arial" w:eastAsia="Times New Roman" w:hAnsi="Arial" w:cs="Arial"/>
          <w:b/>
          <w:color w:val="222222"/>
          <w:sz w:val="24"/>
          <w:szCs w:val="24"/>
          <w:highlight w:val="yellow"/>
          <w:lang w:eastAsia="es-CL"/>
        </w:rPr>
        <w:t>¿</w:t>
      </w:r>
      <w:r w:rsidR="005C5171" w:rsidRPr="00F30984">
        <w:rPr>
          <w:rFonts w:ascii="Arial" w:eastAsia="Times New Roman" w:hAnsi="Arial" w:cs="Arial"/>
          <w:b/>
          <w:color w:val="222222"/>
          <w:sz w:val="24"/>
          <w:szCs w:val="24"/>
          <w:highlight w:val="yellow"/>
          <w:lang w:eastAsia="es-CL"/>
        </w:rPr>
        <w:t>Qué</w:t>
      </w:r>
      <w:r w:rsidR="00A63624" w:rsidRPr="00F30984">
        <w:rPr>
          <w:rFonts w:ascii="Arial" w:eastAsia="Times New Roman" w:hAnsi="Arial" w:cs="Arial"/>
          <w:b/>
          <w:color w:val="222222"/>
          <w:sz w:val="24"/>
          <w:szCs w:val="24"/>
          <w:highlight w:val="yellow"/>
          <w:lang w:eastAsia="es-CL"/>
        </w:rPr>
        <w:t xml:space="preserve"> se puede pagar con la caja chica?</w:t>
      </w:r>
    </w:p>
    <w:p w:rsidR="00A63624" w:rsidRPr="00A63624" w:rsidRDefault="00A63624" w:rsidP="00A63624">
      <w:pPr>
        <w:shd w:val="clear" w:color="auto" w:fill="FFFFFF"/>
        <w:spacing w:line="240" w:lineRule="auto"/>
        <w:rPr>
          <w:rFonts w:ascii="Arial" w:eastAsia="Times New Roman" w:hAnsi="Arial" w:cs="Arial"/>
          <w:color w:val="222222"/>
          <w:sz w:val="24"/>
          <w:szCs w:val="24"/>
          <w:lang w:eastAsia="es-CL"/>
        </w:rPr>
      </w:pPr>
      <w:r w:rsidRPr="00A63624">
        <w:rPr>
          <w:rFonts w:ascii="Arial" w:eastAsia="Times New Roman" w:hAnsi="Arial" w:cs="Arial"/>
          <w:b/>
          <w:bCs/>
          <w:color w:val="222222"/>
          <w:sz w:val="24"/>
          <w:szCs w:val="24"/>
          <w:lang w:eastAsia="es-CL"/>
        </w:rPr>
        <w:t>Entre los pagos que se pueden hacer con este monto en efectivo están:</w:t>
      </w:r>
    </w:p>
    <w:p w:rsidR="00A63624" w:rsidRPr="00A63624" w:rsidRDefault="00A63624" w:rsidP="00A63624">
      <w:pPr>
        <w:numPr>
          <w:ilvl w:val="0"/>
          <w:numId w:val="2"/>
        </w:numPr>
        <w:shd w:val="clear" w:color="auto" w:fill="FFFFFF"/>
        <w:spacing w:after="60" w:line="240" w:lineRule="auto"/>
        <w:ind w:left="0"/>
        <w:rPr>
          <w:rFonts w:ascii="Arial" w:eastAsia="Times New Roman" w:hAnsi="Arial" w:cs="Arial"/>
          <w:color w:val="222222"/>
          <w:sz w:val="24"/>
          <w:szCs w:val="24"/>
          <w:lang w:eastAsia="es-CL"/>
        </w:rPr>
      </w:pPr>
      <w:r w:rsidRPr="00A63624">
        <w:rPr>
          <w:rFonts w:ascii="Arial" w:eastAsia="Times New Roman" w:hAnsi="Arial" w:cs="Arial"/>
          <w:color w:val="222222"/>
          <w:sz w:val="24"/>
          <w:szCs w:val="24"/>
          <w:lang w:eastAsia="es-CL"/>
        </w:rPr>
        <w:t>Papelería, consumibles y artículos de oficina.</w:t>
      </w:r>
    </w:p>
    <w:p w:rsidR="00A63624" w:rsidRPr="00A63624" w:rsidRDefault="00A63624" w:rsidP="00A63624">
      <w:pPr>
        <w:numPr>
          <w:ilvl w:val="0"/>
          <w:numId w:val="2"/>
        </w:numPr>
        <w:shd w:val="clear" w:color="auto" w:fill="FFFFFF"/>
        <w:spacing w:after="60" w:line="240" w:lineRule="auto"/>
        <w:ind w:left="0"/>
        <w:rPr>
          <w:rFonts w:ascii="Arial" w:eastAsia="Times New Roman" w:hAnsi="Arial" w:cs="Arial"/>
          <w:color w:val="222222"/>
          <w:sz w:val="24"/>
          <w:szCs w:val="24"/>
          <w:lang w:eastAsia="es-CL"/>
        </w:rPr>
      </w:pPr>
      <w:r w:rsidRPr="00A63624">
        <w:rPr>
          <w:rFonts w:ascii="Arial" w:eastAsia="Times New Roman" w:hAnsi="Arial" w:cs="Arial"/>
          <w:color w:val="222222"/>
          <w:sz w:val="24"/>
          <w:szCs w:val="24"/>
          <w:lang w:eastAsia="es-CL"/>
        </w:rPr>
        <w:t>Utensilios y productos de limpieza.</w:t>
      </w:r>
    </w:p>
    <w:p w:rsidR="00A63624" w:rsidRPr="00A63624" w:rsidRDefault="00A63624" w:rsidP="00A63624">
      <w:pPr>
        <w:numPr>
          <w:ilvl w:val="0"/>
          <w:numId w:val="2"/>
        </w:numPr>
        <w:shd w:val="clear" w:color="auto" w:fill="FFFFFF"/>
        <w:spacing w:after="60" w:line="240" w:lineRule="auto"/>
        <w:ind w:left="0"/>
        <w:rPr>
          <w:rFonts w:ascii="Arial" w:eastAsia="Times New Roman" w:hAnsi="Arial" w:cs="Arial"/>
          <w:color w:val="222222"/>
          <w:sz w:val="24"/>
          <w:szCs w:val="24"/>
          <w:lang w:eastAsia="es-CL"/>
        </w:rPr>
      </w:pPr>
      <w:r w:rsidRPr="00A63624">
        <w:rPr>
          <w:rFonts w:ascii="Arial" w:eastAsia="Times New Roman" w:hAnsi="Arial" w:cs="Arial"/>
          <w:color w:val="222222"/>
          <w:sz w:val="24"/>
          <w:szCs w:val="24"/>
          <w:lang w:eastAsia="es-CL"/>
        </w:rPr>
        <w:t>Pasajes y transporte público.</w:t>
      </w:r>
    </w:p>
    <w:p w:rsidR="00A63624" w:rsidRPr="00A63624" w:rsidRDefault="00A63624" w:rsidP="00A63624">
      <w:pPr>
        <w:numPr>
          <w:ilvl w:val="0"/>
          <w:numId w:val="2"/>
        </w:numPr>
        <w:shd w:val="clear" w:color="auto" w:fill="FFFFFF"/>
        <w:spacing w:after="60" w:line="240" w:lineRule="auto"/>
        <w:ind w:left="0"/>
        <w:rPr>
          <w:rFonts w:ascii="Arial" w:eastAsia="Times New Roman" w:hAnsi="Arial" w:cs="Arial"/>
          <w:color w:val="222222"/>
          <w:sz w:val="24"/>
          <w:szCs w:val="24"/>
          <w:lang w:eastAsia="es-CL"/>
        </w:rPr>
      </w:pPr>
      <w:r w:rsidRPr="00A63624">
        <w:rPr>
          <w:rFonts w:ascii="Arial" w:eastAsia="Times New Roman" w:hAnsi="Arial" w:cs="Arial"/>
          <w:color w:val="222222"/>
          <w:sz w:val="24"/>
          <w:szCs w:val="24"/>
          <w:lang w:eastAsia="es-CL"/>
        </w:rPr>
        <w:t>Combustible, peajes y tarifas de estacionamiento.</w:t>
      </w:r>
    </w:p>
    <w:p w:rsidR="00A63624" w:rsidRPr="00A63624" w:rsidRDefault="00A63624" w:rsidP="00A63624">
      <w:pPr>
        <w:numPr>
          <w:ilvl w:val="0"/>
          <w:numId w:val="2"/>
        </w:numPr>
        <w:shd w:val="clear" w:color="auto" w:fill="FFFFFF"/>
        <w:spacing w:line="240" w:lineRule="auto"/>
        <w:ind w:left="0"/>
        <w:rPr>
          <w:rFonts w:ascii="Arial" w:eastAsia="Times New Roman" w:hAnsi="Arial" w:cs="Arial"/>
          <w:color w:val="222222"/>
          <w:sz w:val="24"/>
          <w:szCs w:val="24"/>
          <w:lang w:eastAsia="es-CL"/>
        </w:rPr>
      </w:pPr>
      <w:r w:rsidRPr="00A63624">
        <w:rPr>
          <w:rFonts w:ascii="Arial" w:eastAsia="Times New Roman" w:hAnsi="Arial" w:cs="Arial"/>
          <w:color w:val="222222"/>
          <w:sz w:val="24"/>
          <w:szCs w:val="24"/>
          <w:lang w:eastAsia="es-CL"/>
        </w:rPr>
        <w:t>Materiales y mano de obra de repa</w:t>
      </w:r>
      <w:r w:rsidR="00C8743E">
        <w:rPr>
          <w:rFonts w:ascii="Arial" w:eastAsia="Times New Roman" w:hAnsi="Arial" w:cs="Arial"/>
          <w:color w:val="222222"/>
          <w:sz w:val="24"/>
          <w:szCs w:val="24"/>
          <w:lang w:eastAsia="es-CL"/>
        </w:rPr>
        <w:t>raciones menores, entre otros.</w:t>
      </w:r>
    </w:p>
    <w:p w:rsidR="00A63624" w:rsidRDefault="00A63624"/>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p>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p>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p>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p>
    <w:p w:rsidR="00F30984" w:rsidRDefault="00F30984" w:rsidP="00A63624">
      <w:pPr>
        <w:shd w:val="clear" w:color="auto" w:fill="FFFFFF"/>
        <w:spacing w:after="0" w:line="240" w:lineRule="auto"/>
        <w:rPr>
          <w:rFonts w:ascii="Arial" w:eastAsia="Times New Roman" w:hAnsi="Arial" w:cs="Arial"/>
          <w:b/>
          <w:color w:val="222222"/>
          <w:sz w:val="24"/>
          <w:szCs w:val="24"/>
          <w:highlight w:val="yellow"/>
          <w:lang w:eastAsia="es-CL"/>
        </w:rPr>
      </w:pPr>
    </w:p>
    <w:p w:rsidR="00A63624" w:rsidRPr="00F30984" w:rsidRDefault="00F30984" w:rsidP="00A63624">
      <w:pPr>
        <w:shd w:val="clear" w:color="auto" w:fill="FFFFFF"/>
        <w:spacing w:after="0" w:line="240" w:lineRule="auto"/>
        <w:rPr>
          <w:rFonts w:ascii="Arial" w:eastAsia="Times New Roman" w:hAnsi="Arial" w:cs="Arial"/>
          <w:b/>
          <w:color w:val="222222"/>
          <w:sz w:val="24"/>
          <w:szCs w:val="24"/>
          <w:lang w:eastAsia="es-CL"/>
        </w:rPr>
      </w:pPr>
      <w:r w:rsidRPr="00F30984">
        <w:rPr>
          <w:rFonts w:ascii="Arial" w:eastAsia="Times New Roman" w:hAnsi="Arial" w:cs="Arial"/>
          <w:b/>
          <w:color w:val="222222"/>
          <w:sz w:val="24"/>
          <w:szCs w:val="24"/>
          <w:highlight w:val="yellow"/>
          <w:lang w:eastAsia="es-CL"/>
        </w:rPr>
        <w:t xml:space="preserve">8. </w:t>
      </w:r>
      <w:r w:rsidR="00A63624" w:rsidRPr="00F30984">
        <w:rPr>
          <w:rFonts w:ascii="Arial" w:eastAsia="Times New Roman" w:hAnsi="Arial" w:cs="Arial"/>
          <w:b/>
          <w:color w:val="222222"/>
          <w:sz w:val="24"/>
          <w:szCs w:val="24"/>
          <w:highlight w:val="yellow"/>
          <w:lang w:eastAsia="es-CL"/>
        </w:rPr>
        <w:t>¿Cuál es la diferencia de fondo fijo y caja chica?</w:t>
      </w:r>
    </w:p>
    <w:p w:rsidR="00A63624" w:rsidRPr="00A63624" w:rsidRDefault="00A63624" w:rsidP="00F30984">
      <w:pPr>
        <w:shd w:val="clear" w:color="auto" w:fill="FFFFFF"/>
        <w:spacing w:after="0" w:line="240" w:lineRule="auto"/>
        <w:jc w:val="both"/>
        <w:rPr>
          <w:rFonts w:ascii="Arial" w:eastAsia="Times New Roman" w:hAnsi="Arial" w:cs="Arial"/>
          <w:color w:val="222222"/>
          <w:sz w:val="21"/>
          <w:szCs w:val="21"/>
          <w:lang w:eastAsia="es-CL"/>
        </w:rPr>
      </w:pPr>
      <w:r w:rsidRPr="00A63624">
        <w:rPr>
          <w:rFonts w:ascii="Arial" w:eastAsia="Times New Roman" w:hAnsi="Arial" w:cs="Arial"/>
          <w:color w:val="222222"/>
          <w:sz w:val="24"/>
          <w:szCs w:val="24"/>
          <w:lang w:eastAsia="es-CL"/>
        </w:rPr>
        <w:t>- Se llama </w:t>
      </w:r>
      <w:r w:rsidRPr="00A63624">
        <w:rPr>
          <w:rFonts w:ascii="Arial" w:eastAsia="Times New Roman" w:hAnsi="Arial" w:cs="Arial"/>
          <w:b/>
          <w:bCs/>
          <w:color w:val="222222"/>
          <w:sz w:val="24"/>
          <w:szCs w:val="24"/>
          <w:lang w:eastAsia="es-CL"/>
        </w:rPr>
        <w:t>Caja Chica</w:t>
      </w:r>
      <w:r w:rsidRPr="00A63624">
        <w:rPr>
          <w:rFonts w:ascii="Arial" w:eastAsia="Times New Roman" w:hAnsi="Arial" w:cs="Arial"/>
          <w:color w:val="222222"/>
          <w:sz w:val="24"/>
          <w:szCs w:val="24"/>
          <w:lang w:eastAsia="es-CL"/>
        </w:rPr>
        <w:t> al </w:t>
      </w:r>
      <w:r w:rsidRPr="00A63624">
        <w:rPr>
          <w:rFonts w:ascii="Arial" w:eastAsia="Times New Roman" w:hAnsi="Arial" w:cs="Arial"/>
          <w:b/>
          <w:bCs/>
          <w:color w:val="222222"/>
          <w:sz w:val="24"/>
          <w:szCs w:val="24"/>
          <w:lang w:eastAsia="es-CL"/>
        </w:rPr>
        <w:t>fondo</w:t>
      </w:r>
      <w:r w:rsidRPr="00A63624">
        <w:rPr>
          <w:rFonts w:ascii="Arial" w:eastAsia="Times New Roman" w:hAnsi="Arial" w:cs="Arial"/>
          <w:color w:val="222222"/>
          <w:sz w:val="24"/>
          <w:szCs w:val="24"/>
          <w:lang w:eastAsia="es-CL"/>
        </w:rPr>
        <w:t xml:space="preserve"> disponible que tiene el Cajero dentro del control interno, con la finalidad de efectuar los pagos </w:t>
      </w:r>
      <w:r w:rsidR="00C8743E">
        <w:rPr>
          <w:rFonts w:ascii="Arial" w:eastAsia="Times New Roman" w:hAnsi="Arial" w:cs="Arial"/>
          <w:color w:val="222222"/>
          <w:sz w:val="24"/>
          <w:szCs w:val="24"/>
          <w:lang w:eastAsia="es-CL"/>
        </w:rPr>
        <w:t>pequeños</w:t>
      </w:r>
      <w:r w:rsidRPr="00A63624">
        <w:rPr>
          <w:rFonts w:ascii="Arial" w:eastAsia="Times New Roman" w:hAnsi="Arial" w:cs="Arial"/>
          <w:color w:val="222222"/>
          <w:sz w:val="24"/>
          <w:szCs w:val="24"/>
          <w:lang w:eastAsia="es-CL"/>
        </w:rPr>
        <w:t xml:space="preserve"> y otros , siempre al contado, para eso se establece un </w:t>
      </w:r>
      <w:r w:rsidRPr="00A63624">
        <w:rPr>
          <w:rFonts w:ascii="Arial" w:eastAsia="Times New Roman" w:hAnsi="Arial" w:cs="Arial"/>
          <w:b/>
          <w:bCs/>
          <w:color w:val="222222"/>
          <w:sz w:val="24"/>
          <w:szCs w:val="24"/>
          <w:lang w:eastAsia="es-CL"/>
        </w:rPr>
        <w:t>fondo</w:t>
      </w:r>
      <w:r w:rsidRPr="00A63624">
        <w:rPr>
          <w:rFonts w:ascii="Arial" w:eastAsia="Times New Roman" w:hAnsi="Arial" w:cs="Arial"/>
          <w:color w:val="222222"/>
          <w:sz w:val="24"/>
          <w:szCs w:val="24"/>
          <w:lang w:eastAsia="es-CL"/>
        </w:rPr>
        <w:t> llamado </w:t>
      </w:r>
      <w:r w:rsidRPr="00A63624">
        <w:rPr>
          <w:rFonts w:ascii="Arial" w:eastAsia="Times New Roman" w:hAnsi="Arial" w:cs="Arial"/>
          <w:b/>
          <w:bCs/>
          <w:color w:val="222222"/>
          <w:sz w:val="24"/>
          <w:szCs w:val="24"/>
          <w:lang w:eastAsia="es-CL"/>
        </w:rPr>
        <w:t>FONDO FIJO</w:t>
      </w:r>
      <w:r w:rsidRPr="00A63624">
        <w:rPr>
          <w:rFonts w:ascii="Arial" w:eastAsia="Times New Roman" w:hAnsi="Arial" w:cs="Arial"/>
          <w:color w:val="222222"/>
          <w:sz w:val="24"/>
          <w:szCs w:val="24"/>
          <w:lang w:eastAsia="es-CL"/>
        </w:rPr>
        <w:t> , que constituye una cantidad </w:t>
      </w:r>
      <w:r w:rsidRPr="00A63624">
        <w:rPr>
          <w:rFonts w:ascii="Arial" w:eastAsia="Times New Roman" w:hAnsi="Arial" w:cs="Arial"/>
          <w:b/>
          <w:bCs/>
          <w:color w:val="222222"/>
          <w:sz w:val="24"/>
          <w:szCs w:val="24"/>
          <w:lang w:eastAsia="es-CL"/>
        </w:rPr>
        <w:t>fija</w:t>
      </w:r>
      <w:r w:rsidRPr="00A63624">
        <w:rPr>
          <w:rFonts w:ascii="Arial" w:eastAsia="Times New Roman" w:hAnsi="Arial" w:cs="Arial"/>
          <w:color w:val="222222"/>
          <w:sz w:val="24"/>
          <w:szCs w:val="24"/>
          <w:lang w:eastAsia="es-CL"/>
        </w:rPr>
        <w:t xml:space="preserve"> de dinero (salvo </w:t>
      </w:r>
      <w:r w:rsidRPr="00C8743E">
        <w:rPr>
          <w:rFonts w:ascii="Arial" w:eastAsia="Times New Roman" w:hAnsi="Arial" w:cs="Arial"/>
          <w:b/>
          <w:color w:val="FF0000"/>
          <w:sz w:val="24"/>
          <w:szCs w:val="24"/>
          <w:lang w:eastAsia="es-CL"/>
        </w:rPr>
        <w:t>incrementos</w:t>
      </w:r>
      <w:r w:rsidRPr="00A63624">
        <w:rPr>
          <w:rFonts w:ascii="Arial" w:eastAsia="Times New Roman" w:hAnsi="Arial" w:cs="Arial"/>
          <w:color w:val="222222"/>
          <w:sz w:val="24"/>
          <w:szCs w:val="24"/>
          <w:lang w:eastAsia="es-CL"/>
        </w:rPr>
        <w:t xml:space="preserve"> posteriores), creado por la </w:t>
      </w:r>
      <w:r w:rsidRPr="00C8743E">
        <w:rPr>
          <w:rFonts w:ascii="Arial" w:eastAsia="Times New Roman" w:hAnsi="Arial" w:cs="Arial"/>
          <w:b/>
          <w:color w:val="FF0000"/>
          <w:sz w:val="24"/>
          <w:szCs w:val="24"/>
          <w:lang w:eastAsia="es-CL"/>
        </w:rPr>
        <w:t>gerencia</w:t>
      </w:r>
    </w:p>
    <w:p w:rsidR="00F30984" w:rsidRPr="00F30984" w:rsidRDefault="00F30984" w:rsidP="00F30984">
      <w:pPr>
        <w:shd w:val="clear" w:color="auto" w:fill="FFFFFF"/>
        <w:spacing w:after="0" w:line="240" w:lineRule="auto"/>
        <w:rPr>
          <w:rFonts w:ascii="Arial" w:eastAsia="Times New Roman" w:hAnsi="Arial" w:cs="Arial"/>
          <w:b/>
          <w:color w:val="222222"/>
          <w:sz w:val="24"/>
          <w:szCs w:val="24"/>
          <w:lang w:eastAsia="es-CL"/>
        </w:rPr>
      </w:pPr>
    </w:p>
    <w:p w:rsidR="00F30984" w:rsidRPr="00F30984" w:rsidRDefault="00F30984" w:rsidP="00F30984">
      <w:pPr>
        <w:shd w:val="clear" w:color="auto" w:fill="FFFFFF"/>
        <w:spacing w:after="0" w:line="240" w:lineRule="auto"/>
        <w:rPr>
          <w:rFonts w:ascii="Arial" w:eastAsia="Times New Roman" w:hAnsi="Arial" w:cs="Arial"/>
          <w:b/>
          <w:color w:val="222222"/>
          <w:sz w:val="24"/>
          <w:szCs w:val="24"/>
          <w:lang w:eastAsia="es-CL"/>
        </w:rPr>
      </w:pPr>
      <w:r w:rsidRPr="00F30984">
        <w:rPr>
          <w:rFonts w:ascii="Arial" w:eastAsia="Times New Roman" w:hAnsi="Arial" w:cs="Arial"/>
          <w:b/>
          <w:color w:val="222222"/>
          <w:sz w:val="24"/>
          <w:szCs w:val="24"/>
          <w:highlight w:val="yellow"/>
          <w:lang w:eastAsia="es-CL"/>
        </w:rPr>
        <w:t>9. ¿Cuándo aumenta y cuando disminuye el fondo fijo de caja chica?</w:t>
      </w:r>
    </w:p>
    <w:p w:rsidR="00F30984" w:rsidRPr="00F30984" w:rsidRDefault="00F30984" w:rsidP="00F30984">
      <w:pPr>
        <w:shd w:val="clear" w:color="auto" w:fill="FFFFFF"/>
        <w:spacing w:after="0" w:line="240" w:lineRule="auto"/>
        <w:rPr>
          <w:rFonts w:ascii="Arial" w:eastAsia="Times New Roman" w:hAnsi="Arial" w:cs="Arial"/>
          <w:color w:val="222222"/>
          <w:sz w:val="21"/>
          <w:szCs w:val="21"/>
          <w:lang w:eastAsia="es-CL"/>
        </w:rPr>
      </w:pPr>
      <w:r w:rsidRPr="00F30984">
        <w:rPr>
          <w:rFonts w:ascii="Arial" w:eastAsia="Times New Roman" w:hAnsi="Arial" w:cs="Arial"/>
          <w:color w:val="222222"/>
          <w:sz w:val="24"/>
          <w:szCs w:val="24"/>
          <w:lang w:eastAsia="es-CL"/>
        </w:rPr>
        <w:t>Esta cuenta </w:t>
      </w:r>
      <w:r w:rsidRPr="00F30984">
        <w:rPr>
          <w:rFonts w:ascii="Arial" w:eastAsia="Times New Roman" w:hAnsi="Arial" w:cs="Arial"/>
          <w:b/>
          <w:bCs/>
          <w:color w:val="222222"/>
          <w:sz w:val="24"/>
          <w:szCs w:val="24"/>
          <w:lang w:eastAsia="es-CL"/>
        </w:rPr>
        <w:t>aumenta</w:t>
      </w:r>
      <w:r w:rsidRPr="00F30984">
        <w:rPr>
          <w:rFonts w:ascii="Arial" w:eastAsia="Times New Roman" w:hAnsi="Arial" w:cs="Arial"/>
          <w:color w:val="222222"/>
          <w:sz w:val="24"/>
          <w:szCs w:val="24"/>
          <w:lang w:eastAsia="es-CL"/>
        </w:rPr>
        <w:t> cuando la empresa recibe dinero en efectivo, y </w:t>
      </w:r>
      <w:r w:rsidRPr="00F30984">
        <w:rPr>
          <w:rFonts w:ascii="Arial" w:eastAsia="Times New Roman" w:hAnsi="Arial" w:cs="Arial"/>
          <w:b/>
          <w:bCs/>
          <w:color w:val="222222"/>
          <w:sz w:val="24"/>
          <w:szCs w:val="24"/>
          <w:lang w:eastAsia="es-CL"/>
        </w:rPr>
        <w:t>disminuye</w:t>
      </w:r>
      <w:r w:rsidRPr="00F30984">
        <w:rPr>
          <w:rFonts w:ascii="Arial" w:eastAsia="Times New Roman" w:hAnsi="Arial" w:cs="Arial"/>
          <w:color w:val="222222"/>
          <w:sz w:val="24"/>
          <w:szCs w:val="24"/>
          <w:lang w:eastAsia="es-CL"/>
        </w:rPr>
        <w:t xml:space="preserve"> cuando paga con dinero en efectivo. </w:t>
      </w:r>
      <w:r w:rsidRPr="00C8743E">
        <w:rPr>
          <w:rFonts w:ascii="Arial" w:eastAsia="Times New Roman" w:hAnsi="Arial" w:cs="Arial"/>
          <w:color w:val="222222"/>
          <w:sz w:val="24"/>
          <w:szCs w:val="24"/>
          <w:highlight w:val="yellow"/>
          <w:lang w:eastAsia="es-CL"/>
        </w:rPr>
        <w:t>Es Activo</w:t>
      </w:r>
      <w:r w:rsidRPr="00F30984">
        <w:rPr>
          <w:rFonts w:ascii="Arial" w:eastAsia="Times New Roman" w:hAnsi="Arial" w:cs="Arial"/>
          <w:color w:val="222222"/>
          <w:sz w:val="24"/>
          <w:szCs w:val="24"/>
          <w:lang w:eastAsia="es-CL"/>
        </w:rPr>
        <w:t xml:space="preserve"> porque representa el dinero en efectivo propiedad de la empresa. </w:t>
      </w:r>
      <w:r w:rsidRPr="00F30984">
        <w:rPr>
          <w:rFonts w:ascii="Arial" w:eastAsia="Times New Roman" w:hAnsi="Arial" w:cs="Arial"/>
          <w:b/>
          <w:bCs/>
          <w:color w:val="222222"/>
          <w:sz w:val="24"/>
          <w:szCs w:val="24"/>
          <w:lang w:eastAsia="es-CL"/>
        </w:rPr>
        <w:t>Aumenta</w:t>
      </w:r>
      <w:r w:rsidRPr="00F30984">
        <w:rPr>
          <w:rFonts w:ascii="Arial" w:eastAsia="Times New Roman" w:hAnsi="Arial" w:cs="Arial"/>
          <w:color w:val="222222"/>
          <w:sz w:val="24"/>
          <w:szCs w:val="24"/>
          <w:lang w:eastAsia="es-CL"/>
        </w:rPr>
        <w:t> cuando el </w:t>
      </w:r>
      <w:r w:rsidRPr="00F30984">
        <w:rPr>
          <w:rFonts w:ascii="Arial" w:eastAsia="Times New Roman" w:hAnsi="Arial" w:cs="Arial"/>
          <w:b/>
          <w:bCs/>
          <w:color w:val="222222"/>
          <w:sz w:val="24"/>
          <w:szCs w:val="24"/>
          <w:lang w:eastAsia="es-CL"/>
        </w:rPr>
        <w:t>fondo</w:t>
      </w:r>
      <w:r w:rsidRPr="00F30984">
        <w:rPr>
          <w:rFonts w:ascii="Arial" w:eastAsia="Times New Roman" w:hAnsi="Arial" w:cs="Arial"/>
          <w:color w:val="222222"/>
          <w:sz w:val="24"/>
          <w:szCs w:val="24"/>
          <w:lang w:eastAsia="es-CL"/>
        </w:rPr>
        <w:t> por no ser suficiente se incrementa, </w:t>
      </w:r>
      <w:r w:rsidRPr="00F30984">
        <w:rPr>
          <w:rFonts w:ascii="Arial" w:eastAsia="Times New Roman" w:hAnsi="Arial" w:cs="Arial"/>
          <w:b/>
          <w:bCs/>
          <w:color w:val="222222"/>
          <w:sz w:val="24"/>
          <w:szCs w:val="24"/>
          <w:lang w:eastAsia="es-CL"/>
        </w:rPr>
        <w:t>disminuye</w:t>
      </w:r>
      <w:r w:rsidRPr="00F30984">
        <w:rPr>
          <w:rFonts w:ascii="Arial" w:eastAsia="Times New Roman" w:hAnsi="Arial" w:cs="Arial"/>
          <w:color w:val="222222"/>
          <w:sz w:val="24"/>
          <w:szCs w:val="24"/>
          <w:lang w:eastAsia="es-CL"/>
        </w:rPr>
        <w:t> cuando el </w:t>
      </w:r>
      <w:r w:rsidRPr="00F30984">
        <w:rPr>
          <w:rFonts w:ascii="Arial" w:eastAsia="Times New Roman" w:hAnsi="Arial" w:cs="Arial"/>
          <w:b/>
          <w:bCs/>
          <w:color w:val="222222"/>
          <w:sz w:val="24"/>
          <w:szCs w:val="24"/>
          <w:lang w:eastAsia="es-CL"/>
        </w:rPr>
        <w:t>fondo</w:t>
      </w:r>
      <w:r w:rsidRPr="00F30984">
        <w:rPr>
          <w:rFonts w:ascii="Arial" w:eastAsia="Times New Roman" w:hAnsi="Arial" w:cs="Arial"/>
          <w:color w:val="222222"/>
          <w:sz w:val="24"/>
          <w:szCs w:val="24"/>
          <w:lang w:eastAsia="es-CL"/>
        </w:rPr>
        <w:t>, por ser excesivo, se reduce.</w:t>
      </w:r>
    </w:p>
    <w:p w:rsidR="00A63624" w:rsidRDefault="00A63624"/>
    <w:p w:rsidR="00F30984" w:rsidRDefault="00F30984">
      <w:r>
        <w:rPr>
          <w:noProof/>
          <w:lang w:eastAsia="es-CL"/>
        </w:rPr>
        <w:drawing>
          <wp:inline distT="0" distB="0" distL="0" distR="0">
            <wp:extent cx="5612130" cy="2428875"/>
            <wp:effectExtent l="19050" t="0" r="7620" b="0"/>
            <wp:docPr id="9" name="Imagen 7" descr="CONTABILIDAD UNIDAD I ACTIVOS CORRIENTE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ABILIDAD UNIDAD I ACTIVOS CORRIENTE - PDF Free Download"/>
                    <pic:cNvPicPr>
                      <a:picLocks noChangeAspect="1" noChangeArrowheads="1"/>
                    </pic:cNvPicPr>
                  </pic:nvPicPr>
                  <pic:blipFill>
                    <a:blip r:embed="rId11"/>
                    <a:srcRect/>
                    <a:stretch>
                      <a:fillRect/>
                    </a:stretch>
                  </pic:blipFill>
                  <pic:spPr bwMode="auto">
                    <a:xfrm>
                      <a:off x="0" y="0"/>
                      <a:ext cx="5612130" cy="2428875"/>
                    </a:xfrm>
                    <a:prstGeom prst="rect">
                      <a:avLst/>
                    </a:prstGeom>
                    <a:noFill/>
                    <a:ln w="9525">
                      <a:noFill/>
                      <a:miter lim="800000"/>
                      <a:headEnd/>
                      <a:tailEnd/>
                    </a:ln>
                  </pic:spPr>
                </pic:pic>
              </a:graphicData>
            </a:graphic>
          </wp:inline>
        </w:drawing>
      </w:r>
    </w:p>
    <w:p w:rsidR="00F30984" w:rsidRPr="00F30984" w:rsidRDefault="00F30984" w:rsidP="00F30984">
      <w:pPr>
        <w:shd w:val="clear" w:color="auto" w:fill="FFFFFF"/>
        <w:spacing w:after="0" w:line="240" w:lineRule="auto"/>
        <w:rPr>
          <w:rFonts w:ascii="Arial" w:eastAsia="Times New Roman" w:hAnsi="Arial" w:cs="Arial"/>
          <w:b/>
          <w:color w:val="222222"/>
          <w:sz w:val="24"/>
          <w:szCs w:val="24"/>
          <w:lang w:eastAsia="es-CL"/>
        </w:rPr>
      </w:pPr>
      <w:r w:rsidRPr="00F30984">
        <w:rPr>
          <w:rFonts w:ascii="Arial" w:eastAsia="Times New Roman" w:hAnsi="Arial" w:cs="Arial"/>
          <w:b/>
          <w:color w:val="222222"/>
          <w:sz w:val="24"/>
          <w:szCs w:val="24"/>
          <w:highlight w:val="yellow"/>
          <w:lang w:eastAsia="es-CL"/>
        </w:rPr>
        <w:t>10 ¿Qué hace el encargado y responsable  de caja chica?</w:t>
      </w:r>
    </w:p>
    <w:p w:rsidR="00F30984" w:rsidRPr="00F30984" w:rsidRDefault="00F30984" w:rsidP="00F30984">
      <w:pPr>
        <w:shd w:val="clear" w:color="auto" w:fill="FFFFFF"/>
        <w:spacing w:after="0" w:line="240" w:lineRule="auto"/>
        <w:jc w:val="both"/>
        <w:rPr>
          <w:rFonts w:ascii="Arial" w:eastAsia="Times New Roman" w:hAnsi="Arial" w:cs="Arial"/>
          <w:color w:val="222222"/>
          <w:sz w:val="21"/>
          <w:szCs w:val="21"/>
          <w:lang w:eastAsia="es-CL"/>
        </w:rPr>
      </w:pPr>
      <w:r w:rsidRPr="00F30984">
        <w:rPr>
          <w:rFonts w:ascii="Arial" w:eastAsia="Times New Roman" w:hAnsi="Arial" w:cs="Arial"/>
          <w:color w:val="222222"/>
          <w:sz w:val="24"/>
          <w:szCs w:val="24"/>
          <w:lang w:eastAsia="es-CL"/>
        </w:rPr>
        <w:t xml:space="preserve">El cajero debe </w:t>
      </w:r>
      <w:r w:rsidRPr="00C8743E">
        <w:rPr>
          <w:rFonts w:ascii="Arial" w:eastAsia="Times New Roman" w:hAnsi="Arial" w:cs="Arial"/>
          <w:b/>
          <w:color w:val="FF0000"/>
          <w:sz w:val="24"/>
          <w:szCs w:val="24"/>
          <w:lang w:eastAsia="es-CL"/>
        </w:rPr>
        <w:t>recepcionar</w:t>
      </w:r>
      <w:r w:rsidRPr="00F30984">
        <w:rPr>
          <w:rFonts w:ascii="Arial" w:eastAsia="Times New Roman" w:hAnsi="Arial" w:cs="Arial"/>
          <w:color w:val="222222"/>
          <w:sz w:val="24"/>
          <w:szCs w:val="24"/>
          <w:lang w:eastAsia="es-CL"/>
        </w:rPr>
        <w:t xml:space="preserve">, entregar y </w:t>
      </w:r>
      <w:r w:rsidRPr="00C8743E">
        <w:rPr>
          <w:rFonts w:ascii="Arial" w:eastAsia="Times New Roman" w:hAnsi="Arial" w:cs="Arial"/>
          <w:b/>
          <w:color w:val="FF0000"/>
          <w:sz w:val="24"/>
          <w:szCs w:val="24"/>
          <w:lang w:eastAsia="es-CL"/>
        </w:rPr>
        <w:t xml:space="preserve">custodiar </w:t>
      </w:r>
      <w:r w:rsidRPr="00F30984">
        <w:rPr>
          <w:rFonts w:ascii="Arial" w:eastAsia="Times New Roman" w:hAnsi="Arial" w:cs="Arial"/>
          <w:color w:val="222222"/>
          <w:sz w:val="24"/>
          <w:szCs w:val="24"/>
          <w:lang w:eastAsia="es-CL"/>
        </w:rPr>
        <w:t xml:space="preserve">dinero en efectivo, cheques, </w:t>
      </w:r>
      <w:r w:rsidRPr="00C8743E">
        <w:rPr>
          <w:rFonts w:ascii="Arial" w:eastAsia="Times New Roman" w:hAnsi="Arial" w:cs="Arial"/>
          <w:b/>
          <w:color w:val="FF0000"/>
          <w:sz w:val="24"/>
          <w:szCs w:val="24"/>
          <w:lang w:eastAsia="es-CL"/>
        </w:rPr>
        <w:t>giros</w:t>
      </w:r>
      <w:r w:rsidRPr="00F30984">
        <w:rPr>
          <w:rFonts w:ascii="Arial" w:eastAsia="Times New Roman" w:hAnsi="Arial" w:cs="Arial"/>
          <w:color w:val="222222"/>
          <w:sz w:val="24"/>
          <w:szCs w:val="24"/>
          <w:lang w:eastAsia="es-CL"/>
        </w:rPr>
        <w:t xml:space="preserve"> y demás documentos de valor, a fin de lograr la recaudación de ingresos a la institución y la cancelación de pagos que correspondan a través de </w:t>
      </w:r>
      <w:r w:rsidRPr="00F30984">
        <w:rPr>
          <w:rFonts w:ascii="Arial" w:eastAsia="Times New Roman" w:hAnsi="Arial" w:cs="Arial"/>
          <w:b/>
          <w:bCs/>
          <w:color w:val="222222"/>
          <w:sz w:val="24"/>
          <w:szCs w:val="24"/>
          <w:lang w:eastAsia="es-CL"/>
        </w:rPr>
        <w:t>caja</w:t>
      </w:r>
      <w:r w:rsidRPr="00F30984">
        <w:rPr>
          <w:rFonts w:ascii="Arial" w:eastAsia="Times New Roman" w:hAnsi="Arial" w:cs="Arial"/>
          <w:color w:val="222222"/>
          <w:sz w:val="24"/>
          <w:szCs w:val="24"/>
          <w:lang w:eastAsia="es-CL"/>
        </w:rPr>
        <w:t>, conforme al</w:t>
      </w:r>
      <w:r w:rsidRPr="00C8743E">
        <w:rPr>
          <w:rFonts w:ascii="Arial" w:eastAsia="Times New Roman" w:hAnsi="Arial" w:cs="Arial"/>
          <w:b/>
          <w:color w:val="FF0000"/>
          <w:sz w:val="24"/>
          <w:szCs w:val="24"/>
          <w:lang w:eastAsia="es-CL"/>
        </w:rPr>
        <w:t xml:space="preserve"> rubro</w:t>
      </w:r>
      <w:r w:rsidRPr="00F30984">
        <w:rPr>
          <w:rFonts w:ascii="Arial" w:eastAsia="Times New Roman" w:hAnsi="Arial" w:cs="Arial"/>
          <w:color w:val="222222"/>
          <w:sz w:val="24"/>
          <w:szCs w:val="24"/>
          <w:lang w:eastAsia="es-CL"/>
        </w:rPr>
        <w:t xml:space="preserve"> de cada empresa.</w:t>
      </w:r>
    </w:p>
    <w:p w:rsidR="00F30984" w:rsidRDefault="00F30984"/>
    <w:p w:rsidR="00661BA5" w:rsidRPr="00661BA5" w:rsidRDefault="00661BA5" w:rsidP="00661BA5">
      <w:pPr>
        <w:shd w:val="clear" w:color="auto" w:fill="FFFFFF"/>
        <w:spacing w:after="0" w:line="240" w:lineRule="auto"/>
        <w:rPr>
          <w:rFonts w:ascii="Arial" w:eastAsia="Times New Roman" w:hAnsi="Arial" w:cs="Arial"/>
          <w:b/>
          <w:color w:val="222222"/>
          <w:sz w:val="24"/>
          <w:szCs w:val="24"/>
          <w:lang w:eastAsia="es-CL"/>
        </w:rPr>
      </w:pPr>
      <w:r w:rsidRPr="00661BA5">
        <w:rPr>
          <w:rFonts w:ascii="Arial" w:eastAsia="Times New Roman" w:hAnsi="Arial" w:cs="Arial"/>
          <w:b/>
          <w:color w:val="222222"/>
          <w:sz w:val="24"/>
          <w:szCs w:val="24"/>
          <w:highlight w:val="yellow"/>
          <w:lang w:eastAsia="es-CL"/>
        </w:rPr>
        <w:t>11. ¿</w:t>
      </w:r>
      <w:r w:rsidR="00F65EB5">
        <w:rPr>
          <w:rFonts w:ascii="Arial" w:eastAsia="Times New Roman" w:hAnsi="Arial" w:cs="Arial"/>
          <w:b/>
          <w:color w:val="222222"/>
          <w:sz w:val="24"/>
          <w:szCs w:val="24"/>
          <w:highlight w:val="yellow"/>
          <w:lang w:eastAsia="es-CL"/>
        </w:rPr>
        <w:t xml:space="preserve">Qué es el </w:t>
      </w:r>
      <w:r w:rsidRPr="00661BA5">
        <w:rPr>
          <w:rFonts w:ascii="Arial" w:eastAsia="Times New Roman" w:hAnsi="Arial" w:cs="Arial"/>
          <w:b/>
          <w:color w:val="222222"/>
          <w:sz w:val="24"/>
          <w:szCs w:val="24"/>
          <w:highlight w:val="yellow"/>
          <w:lang w:eastAsia="es-CL"/>
        </w:rPr>
        <w:t xml:space="preserve"> arqueo de caja</w:t>
      </w:r>
      <w:r w:rsidR="00F65EB5">
        <w:rPr>
          <w:rFonts w:ascii="Arial" w:eastAsia="Times New Roman" w:hAnsi="Arial" w:cs="Arial"/>
          <w:b/>
          <w:color w:val="222222"/>
          <w:sz w:val="24"/>
          <w:szCs w:val="24"/>
          <w:highlight w:val="yellow"/>
          <w:lang w:eastAsia="es-CL"/>
        </w:rPr>
        <w:t xml:space="preserve"> chica</w:t>
      </w:r>
      <w:r w:rsidRPr="00661BA5">
        <w:rPr>
          <w:rFonts w:ascii="Arial" w:eastAsia="Times New Roman" w:hAnsi="Arial" w:cs="Arial"/>
          <w:b/>
          <w:color w:val="222222"/>
          <w:sz w:val="24"/>
          <w:szCs w:val="24"/>
          <w:highlight w:val="yellow"/>
          <w:lang w:eastAsia="es-CL"/>
        </w:rPr>
        <w:t>?</w:t>
      </w:r>
    </w:p>
    <w:p w:rsidR="00490135" w:rsidRPr="00F65EB5" w:rsidRDefault="00F65EB5" w:rsidP="00661BA5">
      <w:pPr>
        <w:jc w:val="both"/>
        <w:rPr>
          <w:rFonts w:ascii="Arial" w:hAnsi="Arial" w:cs="Arial"/>
          <w:sz w:val="24"/>
          <w:szCs w:val="24"/>
          <w:shd w:val="clear" w:color="auto" w:fill="FFFFFF"/>
        </w:rPr>
      </w:pPr>
      <w:r w:rsidRPr="00F65EB5">
        <w:rPr>
          <w:rFonts w:ascii="Arial" w:hAnsi="Arial" w:cs="Arial"/>
          <w:sz w:val="24"/>
          <w:szCs w:val="24"/>
          <w:shd w:val="clear" w:color="auto" w:fill="FFFFFF"/>
        </w:rPr>
        <w:t>El </w:t>
      </w:r>
      <w:r w:rsidRPr="00F65EB5">
        <w:rPr>
          <w:rStyle w:val="Textoennegrita"/>
          <w:rFonts w:ascii="Arial" w:hAnsi="Arial" w:cs="Arial"/>
          <w:sz w:val="24"/>
          <w:szCs w:val="24"/>
          <w:shd w:val="clear" w:color="auto" w:fill="FFFFFF"/>
        </w:rPr>
        <w:t>arqueo de caja</w:t>
      </w:r>
      <w:r w:rsidRPr="00F65EB5">
        <w:rPr>
          <w:rFonts w:ascii="Arial" w:hAnsi="Arial" w:cs="Arial"/>
          <w:sz w:val="24"/>
          <w:szCs w:val="24"/>
          <w:shd w:val="clear" w:color="auto" w:fill="FFFFFF"/>
        </w:rPr>
        <w:t> es el análisis de las transacciones del efectivo, en un momento determinado, con el objeto de comprobar si se ha contabilizado todo el efectivo recibido y si el saldo que arroja esta cuenta corresponde con lo que se encuentra físicamente en caja en dinero efectivo, cheques o vales. Sirve también para saber si los controles internos se están llevando adecuadamente.</w:t>
      </w:r>
    </w:p>
    <w:p w:rsidR="00F65EB5" w:rsidRPr="00F65EB5" w:rsidRDefault="00F65EB5" w:rsidP="00661BA5">
      <w:pPr>
        <w:jc w:val="both"/>
        <w:rPr>
          <w:sz w:val="24"/>
          <w:szCs w:val="24"/>
        </w:rPr>
      </w:pPr>
      <w:r w:rsidRPr="00F65EB5">
        <w:rPr>
          <w:rFonts w:ascii="Arial" w:hAnsi="Arial" w:cs="Arial"/>
          <w:sz w:val="24"/>
          <w:szCs w:val="24"/>
          <w:shd w:val="clear" w:color="auto" w:fill="FFFFFF"/>
        </w:rPr>
        <w:t xml:space="preserve">Los auditores o ejecutivos asignados para ello, suelen efectuar arqueos de caja en fechas no previstas por el cajero. Es frecuente que en los arqueos de caja aparezcan faltantes o sobrantes, con respecto a la cuenta de control del libro mayor. Estas diferencias se contabilizan generalmente en una cuenta denominada diferencias de caja. Se le cargan los faltantes como pérdidas y se abonan los sobrantes como ingresos. Si no se </w:t>
      </w:r>
      <w:r w:rsidRPr="00C8743E">
        <w:rPr>
          <w:rFonts w:ascii="Arial" w:hAnsi="Arial" w:cs="Arial"/>
          <w:b/>
          <w:color w:val="FF0000"/>
          <w:sz w:val="24"/>
          <w:szCs w:val="24"/>
          <w:shd w:val="clear" w:color="auto" w:fill="FFFFFF"/>
        </w:rPr>
        <w:t>subsanan</w:t>
      </w:r>
      <w:r w:rsidRPr="00F65EB5">
        <w:rPr>
          <w:rFonts w:ascii="Arial" w:hAnsi="Arial" w:cs="Arial"/>
          <w:sz w:val="24"/>
          <w:szCs w:val="24"/>
          <w:shd w:val="clear" w:color="auto" w:fill="FFFFFF"/>
        </w:rPr>
        <w:t xml:space="preserve"> estas diferencias, al cierre del ejercicio, la cuenta diferencias de caja se deberá cancelar contra la de pérdidas y ganancias.</w:t>
      </w:r>
    </w:p>
    <w:p w:rsidR="00A911CD" w:rsidRPr="00F65EB5" w:rsidRDefault="00A911CD" w:rsidP="00661BA5">
      <w:pPr>
        <w:jc w:val="both"/>
      </w:pPr>
    </w:p>
    <w:p w:rsidR="00A911CD" w:rsidRDefault="00A911CD" w:rsidP="00661BA5">
      <w:pPr>
        <w:jc w:val="both"/>
      </w:pPr>
    </w:p>
    <w:p w:rsidR="00453D86" w:rsidRDefault="00453D86" w:rsidP="00661BA5">
      <w:pPr>
        <w:jc w:val="both"/>
      </w:pPr>
    </w:p>
    <w:p w:rsidR="00453D86" w:rsidRDefault="00453D86" w:rsidP="00453D86">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lastRenderedPageBreak/>
        <w:t>EJEMPLO EJERCICIO</w:t>
      </w:r>
      <w:r w:rsidR="009559BC">
        <w:rPr>
          <w:rFonts w:ascii="Times New Roman" w:eastAsia="Times New Roman" w:hAnsi="Times New Roman"/>
          <w:b/>
          <w:sz w:val="28"/>
        </w:rPr>
        <w:t xml:space="preserve"> SIMPLE</w:t>
      </w:r>
      <w:r>
        <w:rPr>
          <w:rFonts w:ascii="Times New Roman" w:eastAsia="Times New Roman" w:hAnsi="Times New Roman"/>
          <w:b/>
          <w:sz w:val="28"/>
        </w:rPr>
        <w:t xml:space="preserve"> RESUELTO</w:t>
      </w:r>
    </w:p>
    <w:p w:rsidR="00453D86" w:rsidRPr="00D8045B" w:rsidRDefault="00453D86" w:rsidP="009559BC">
      <w:pPr>
        <w:spacing w:after="120" w:line="239" w:lineRule="auto"/>
        <w:rPr>
          <w:rFonts w:ascii="Arial" w:eastAsia="Times New Roman" w:hAnsi="Arial" w:cs="Arial"/>
          <w:sz w:val="18"/>
          <w:szCs w:val="18"/>
        </w:rPr>
      </w:pPr>
      <w:r w:rsidRPr="00D8045B">
        <w:rPr>
          <w:rFonts w:ascii="Arial" w:eastAsia="Times New Roman" w:hAnsi="Arial" w:cs="Arial"/>
          <w:sz w:val="18"/>
          <w:szCs w:val="18"/>
        </w:rPr>
        <w:t xml:space="preserve">Las operaciones de Caja Chica realizadas por la empresa </w:t>
      </w:r>
      <w:r w:rsidRPr="00D8045B">
        <w:rPr>
          <w:rFonts w:ascii="Arial" w:eastAsia="Times New Roman" w:hAnsi="Arial" w:cs="Arial"/>
          <w:b/>
          <w:sz w:val="18"/>
          <w:szCs w:val="18"/>
        </w:rPr>
        <w:t>Estoy</w:t>
      </w:r>
      <w:r w:rsidRPr="00D8045B">
        <w:rPr>
          <w:rFonts w:ascii="Arial" w:eastAsia="Times New Roman" w:hAnsi="Arial" w:cs="Arial"/>
          <w:sz w:val="18"/>
          <w:szCs w:val="18"/>
        </w:rPr>
        <w:t xml:space="preserve"> </w:t>
      </w:r>
      <w:r w:rsidRPr="00D8045B">
        <w:rPr>
          <w:rFonts w:ascii="Arial" w:eastAsia="Times New Roman" w:hAnsi="Arial" w:cs="Arial"/>
          <w:b/>
          <w:sz w:val="18"/>
          <w:szCs w:val="18"/>
        </w:rPr>
        <w:t>Contigo, C.A</w:t>
      </w:r>
      <w:r w:rsidRPr="00D8045B">
        <w:rPr>
          <w:rFonts w:ascii="Arial" w:eastAsia="Times New Roman" w:hAnsi="Arial" w:cs="Arial"/>
          <w:sz w:val="18"/>
          <w:szCs w:val="18"/>
        </w:rPr>
        <w:t>., quien cierra sus libros anualmente el 31 de Diciembre, son las siguientes:</w:t>
      </w:r>
    </w:p>
    <w:p w:rsidR="00453D86" w:rsidRPr="00D8045B" w:rsidRDefault="00453D86" w:rsidP="00C340C2">
      <w:pPr>
        <w:spacing w:after="0" w:line="0" w:lineRule="atLeast"/>
        <w:ind w:left="260"/>
        <w:rPr>
          <w:rFonts w:ascii="Arial" w:eastAsia="Times New Roman" w:hAnsi="Arial" w:cs="Arial"/>
          <w:b/>
          <w:sz w:val="18"/>
          <w:szCs w:val="18"/>
          <w:u w:val="single"/>
        </w:rPr>
      </w:pPr>
      <w:r w:rsidRPr="00D8045B">
        <w:rPr>
          <w:rFonts w:ascii="Arial" w:eastAsia="Times New Roman" w:hAnsi="Arial" w:cs="Arial"/>
          <w:b/>
          <w:sz w:val="18"/>
          <w:szCs w:val="18"/>
          <w:u w:val="single"/>
        </w:rPr>
        <w:t>Información:</w:t>
      </w:r>
    </w:p>
    <w:p w:rsidR="00453D86" w:rsidRPr="00D8045B" w:rsidRDefault="00453D86" w:rsidP="00453D86">
      <w:pPr>
        <w:spacing w:line="5" w:lineRule="exact"/>
        <w:rPr>
          <w:rFonts w:ascii="Arial" w:eastAsia="Times New Roman" w:hAnsi="Arial" w:cs="Arial"/>
          <w:sz w:val="18"/>
          <w:szCs w:val="18"/>
        </w:rPr>
      </w:pPr>
    </w:p>
    <w:p w:rsidR="00566E36" w:rsidRPr="00D8045B" w:rsidRDefault="00453D86" w:rsidP="00566E36">
      <w:pPr>
        <w:spacing w:after="0" w:line="237" w:lineRule="auto"/>
        <w:ind w:left="260" w:right="60"/>
        <w:rPr>
          <w:rFonts w:ascii="Arial" w:eastAsia="Times New Roman" w:hAnsi="Arial" w:cs="Arial"/>
          <w:sz w:val="18"/>
          <w:szCs w:val="18"/>
        </w:rPr>
      </w:pPr>
      <w:r w:rsidRPr="00D8045B">
        <w:rPr>
          <w:rFonts w:ascii="Arial" w:eastAsia="Times New Roman" w:hAnsi="Arial" w:cs="Arial"/>
          <w:sz w:val="18"/>
          <w:szCs w:val="18"/>
        </w:rPr>
        <w:t>Noviembre 20 año 2019 La empresa estableció su Fondo Fijo de Caja Chic</w:t>
      </w:r>
      <w:r w:rsidR="00566E36" w:rsidRPr="00D8045B">
        <w:rPr>
          <w:rFonts w:ascii="Arial" w:eastAsia="Times New Roman" w:hAnsi="Arial" w:cs="Arial"/>
          <w:sz w:val="18"/>
          <w:szCs w:val="18"/>
        </w:rPr>
        <w:t xml:space="preserve">a por </w:t>
      </w:r>
    </w:p>
    <w:p w:rsidR="00453D86" w:rsidRPr="00D8045B" w:rsidRDefault="00566E36" w:rsidP="00453D86">
      <w:pPr>
        <w:spacing w:line="237" w:lineRule="auto"/>
        <w:ind w:left="260" w:right="60"/>
        <w:rPr>
          <w:rFonts w:ascii="Arial" w:eastAsia="Times New Roman" w:hAnsi="Arial" w:cs="Arial"/>
          <w:sz w:val="18"/>
          <w:szCs w:val="18"/>
        </w:rPr>
      </w:pPr>
      <w:r w:rsidRPr="00D8045B">
        <w:rPr>
          <w:rFonts w:ascii="Arial" w:eastAsia="Times New Roman" w:hAnsi="Arial" w:cs="Arial"/>
          <w:sz w:val="18"/>
          <w:szCs w:val="18"/>
        </w:rPr>
        <w:t xml:space="preserve">$ 50.000 </w:t>
      </w:r>
      <w:r w:rsidR="00453D86" w:rsidRPr="00D8045B">
        <w:rPr>
          <w:rFonts w:ascii="Arial" w:eastAsia="Times New Roman" w:hAnsi="Arial" w:cs="Arial"/>
          <w:sz w:val="18"/>
          <w:szCs w:val="18"/>
        </w:rPr>
        <w:t>Noviembre 30 año 2019 .Se realizó un Arqueo al Fondo Fijo de Caja Chica reveló que estaba conformado por:</w:t>
      </w:r>
    </w:p>
    <w:tbl>
      <w:tblPr>
        <w:tblStyle w:val="Tablaconcuadrcula"/>
        <w:tblW w:w="0" w:type="auto"/>
        <w:tblLook w:val="04A0"/>
      </w:tblPr>
      <w:tblGrid>
        <w:gridCol w:w="4489"/>
        <w:gridCol w:w="4489"/>
      </w:tblGrid>
      <w:tr w:rsidR="00453D86" w:rsidRPr="00D8045B" w:rsidTr="00453D86">
        <w:tc>
          <w:tcPr>
            <w:tcW w:w="4489" w:type="dxa"/>
          </w:tcPr>
          <w:p w:rsidR="00453D86" w:rsidRPr="00D8045B" w:rsidRDefault="00354DB3" w:rsidP="00661BA5">
            <w:pPr>
              <w:jc w:val="both"/>
              <w:rPr>
                <w:rFonts w:ascii="Arial" w:hAnsi="Arial" w:cs="Arial"/>
                <w:b/>
                <w:sz w:val="18"/>
                <w:szCs w:val="18"/>
              </w:rPr>
            </w:pPr>
            <w:r w:rsidRPr="00D8045B">
              <w:rPr>
                <w:rFonts w:ascii="Arial" w:hAnsi="Arial" w:cs="Arial"/>
                <w:b/>
                <w:sz w:val="18"/>
                <w:szCs w:val="18"/>
              </w:rPr>
              <w:t xml:space="preserve">CUENTA </w:t>
            </w:r>
          </w:p>
        </w:tc>
        <w:tc>
          <w:tcPr>
            <w:tcW w:w="4489" w:type="dxa"/>
          </w:tcPr>
          <w:p w:rsidR="00453D86" w:rsidRPr="00D8045B" w:rsidRDefault="00354DB3" w:rsidP="00661BA5">
            <w:pPr>
              <w:jc w:val="both"/>
              <w:rPr>
                <w:rFonts w:ascii="Arial" w:hAnsi="Arial" w:cs="Arial"/>
                <w:b/>
                <w:sz w:val="18"/>
                <w:szCs w:val="18"/>
              </w:rPr>
            </w:pPr>
            <w:r w:rsidRPr="00D8045B">
              <w:rPr>
                <w:rFonts w:ascii="Arial" w:hAnsi="Arial" w:cs="Arial"/>
                <w:b/>
                <w:sz w:val="18"/>
                <w:szCs w:val="18"/>
              </w:rPr>
              <w:t>MONTO</w:t>
            </w:r>
            <w:r w:rsidR="00EE1DF4" w:rsidRPr="00D8045B">
              <w:rPr>
                <w:rFonts w:ascii="Arial" w:hAnsi="Arial" w:cs="Arial"/>
                <w:b/>
                <w:sz w:val="18"/>
                <w:szCs w:val="18"/>
              </w:rPr>
              <w:t xml:space="preserve"> ($)</w:t>
            </w:r>
          </w:p>
        </w:tc>
      </w:tr>
      <w:tr w:rsidR="00354DB3" w:rsidRPr="00D8045B" w:rsidTr="003F1ED0">
        <w:tc>
          <w:tcPr>
            <w:tcW w:w="4489" w:type="dxa"/>
            <w:vAlign w:val="bottom"/>
          </w:tcPr>
          <w:p w:rsidR="00354DB3" w:rsidRPr="00D8045B" w:rsidRDefault="00354DB3" w:rsidP="00172972">
            <w:pPr>
              <w:spacing w:line="0" w:lineRule="atLeast"/>
              <w:rPr>
                <w:rFonts w:ascii="Arial" w:eastAsia="Times New Roman" w:hAnsi="Arial" w:cs="Arial"/>
                <w:sz w:val="18"/>
                <w:szCs w:val="18"/>
              </w:rPr>
            </w:pPr>
            <w:r w:rsidRPr="00D8045B">
              <w:rPr>
                <w:rFonts w:ascii="Arial" w:eastAsia="Times New Roman" w:hAnsi="Arial" w:cs="Arial"/>
                <w:sz w:val="18"/>
                <w:szCs w:val="18"/>
              </w:rPr>
              <w:t>Billetes y Monedas</w:t>
            </w:r>
          </w:p>
        </w:tc>
        <w:tc>
          <w:tcPr>
            <w:tcW w:w="4489" w:type="dxa"/>
            <w:vAlign w:val="bottom"/>
          </w:tcPr>
          <w:p w:rsidR="00354DB3" w:rsidRPr="00D8045B" w:rsidRDefault="00354DB3" w:rsidP="00172972">
            <w:pPr>
              <w:spacing w:line="0" w:lineRule="atLeast"/>
              <w:jc w:val="right"/>
              <w:rPr>
                <w:rFonts w:ascii="Arial" w:eastAsia="Times New Roman" w:hAnsi="Arial" w:cs="Arial"/>
                <w:sz w:val="18"/>
                <w:szCs w:val="18"/>
              </w:rPr>
            </w:pPr>
            <w:r w:rsidRPr="00D8045B">
              <w:rPr>
                <w:rFonts w:ascii="Arial" w:eastAsia="Times New Roman" w:hAnsi="Arial" w:cs="Arial"/>
                <w:sz w:val="18"/>
                <w:szCs w:val="18"/>
              </w:rPr>
              <w:t>3.50</w:t>
            </w:r>
            <w:r w:rsidR="00566E36" w:rsidRPr="00D8045B">
              <w:rPr>
                <w:rFonts w:ascii="Arial" w:eastAsia="Times New Roman" w:hAnsi="Arial" w:cs="Arial"/>
                <w:sz w:val="18"/>
                <w:szCs w:val="18"/>
              </w:rPr>
              <w:t>0</w:t>
            </w:r>
          </w:p>
        </w:tc>
      </w:tr>
      <w:tr w:rsidR="00354DB3" w:rsidRPr="00D8045B" w:rsidTr="003F1ED0">
        <w:tc>
          <w:tcPr>
            <w:tcW w:w="4489" w:type="dxa"/>
            <w:vAlign w:val="bottom"/>
          </w:tcPr>
          <w:p w:rsidR="00354DB3" w:rsidRPr="00D8045B" w:rsidRDefault="00354DB3" w:rsidP="00172972">
            <w:pPr>
              <w:spacing w:line="0" w:lineRule="atLeast"/>
              <w:rPr>
                <w:rFonts w:ascii="Arial" w:eastAsia="Times New Roman" w:hAnsi="Arial" w:cs="Arial"/>
                <w:sz w:val="18"/>
                <w:szCs w:val="18"/>
              </w:rPr>
            </w:pPr>
            <w:r w:rsidRPr="00D8045B">
              <w:rPr>
                <w:rFonts w:ascii="Arial" w:eastAsia="Times New Roman" w:hAnsi="Arial" w:cs="Arial"/>
                <w:sz w:val="18"/>
                <w:szCs w:val="18"/>
              </w:rPr>
              <w:t>Recibos respaldados por gastos de:</w:t>
            </w:r>
          </w:p>
        </w:tc>
        <w:tc>
          <w:tcPr>
            <w:tcW w:w="4489" w:type="dxa"/>
            <w:vAlign w:val="bottom"/>
          </w:tcPr>
          <w:p w:rsidR="00354DB3" w:rsidRPr="00D8045B" w:rsidRDefault="00354DB3" w:rsidP="00172972">
            <w:pPr>
              <w:spacing w:line="0" w:lineRule="atLeast"/>
              <w:rPr>
                <w:rFonts w:ascii="Arial" w:eastAsia="Times New Roman" w:hAnsi="Arial" w:cs="Arial"/>
                <w:sz w:val="18"/>
                <w:szCs w:val="18"/>
              </w:rPr>
            </w:pPr>
          </w:p>
        </w:tc>
      </w:tr>
      <w:tr w:rsidR="00354DB3" w:rsidRPr="00D8045B" w:rsidTr="003F1ED0">
        <w:tc>
          <w:tcPr>
            <w:tcW w:w="4489" w:type="dxa"/>
            <w:vAlign w:val="bottom"/>
          </w:tcPr>
          <w:p w:rsidR="00354DB3" w:rsidRPr="00D8045B" w:rsidRDefault="00354DB3" w:rsidP="00172972">
            <w:pPr>
              <w:spacing w:line="0" w:lineRule="atLeast"/>
              <w:rPr>
                <w:rFonts w:ascii="Arial" w:eastAsia="Times New Roman" w:hAnsi="Arial" w:cs="Arial"/>
                <w:sz w:val="18"/>
                <w:szCs w:val="18"/>
              </w:rPr>
            </w:pPr>
            <w:r w:rsidRPr="00D8045B">
              <w:rPr>
                <w:rFonts w:ascii="Arial" w:eastAsia="Times New Roman" w:hAnsi="Arial" w:cs="Arial"/>
                <w:sz w:val="18"/>
                <w:szCs w:val="18"/>
              </w:rPr>
              <w:t>Teléfonos y Telégrafos</w:t>
            </w:r>
          </w:p>
        </w:tc>
        <w:tc>
          <w:tcPr>
            <w:tcW w:w="4489" w:type="dxa"/>
            <w:vAlign w:val="bottom"/>
          </w:tcPr>
          <w:p w:rsidR="00354DB3" w:rsidRPr="00D8045B" w:rsidRDefault="00354DB3" w:rsidP="00172972">
            <w:pPr>
              <w:spacing w:line="0" w:lineRule="atLeast"/>
              <w:jc w:val="right"/>
              <w:rPr>
                <w:rFonts w:ascii="Arial" w:eastAsia="Times New Roman" w:hAnsi="Arial" w:cs="Arial"/>
                <w:sz w:val="18"/>
                <w:szCs w:val="18"/>
              </w:rPr>
            </w:pPr>
            <w:r w:rsidRPr="00D8045B">
              <w:rPr>
                <w:rFonts w:ascii="Arial" w:eastAsia="Times New Roman" w:hAnsi="Arial" w:cs="Arial"/>
                <w:sz w:val="18"/>
                <w:szCs w:val="18"/>
              </w:rPr>
              <w:t>9.75</w:t>
            </w:r>
            <w:r w:rsidR="00566E36" w:rsidRPr="00D8045B">
              <w:rPr>
                <w:rFonts w:ascii="Arial" w:eastAsia="Times New Roman" w:hAnsi="Arial" w:cs="Arial"/>
                <w:sz w:val="18"/>
                <w:szCs w:val="18"/>
              </w:rPr>
              <w:t>0</w:t>
            </w:r>
          </w:p>
        </w:tc>
      </w:tr>
      <w:tr w:rsidR="00354DB3" w:rsidRPr="00D8045B" w:rsidTr="003F1ED0">
        <w:tc>
          <w:tcPr>
            <w:tcW w:w="4489" w:type="dxa"/>
            <w:vAlign w:val="bottom"/>
          </w:tcPr>
          <w:p w:rsidR="00354DB3" w:rsidRPr="00D8045B" w:rsidRDefault="00354DB3" w:rsidP="00172972">
            <w:pPr>
              <w:spacing w:line="0" w:lineRule="atLeast"/>
              <w:rPr>
                <w:rFonts w:ascii="Arial" w:eastAsia="Times New Roman" w:hAnsi="Arial" w:cs="Arial"/>
                <w:sz w:val="18"/>
                <w:szCs w:val="18"/>
              </w:rPr>
            </w:pPr>
            <w:r w:rsidRPr="00D8045B">
              <w:rPr>
                <w:rFonts w:ascii="Arial" w:eastAsia="Times New Roman" w:hAnsi="Arial" w:cs="Arial"/>
                <w:sz w:val="18"/>
                <w:szCs w:val="18"/>
              </w:rPr>
              <w:t>Correo</w:t>
            </w:r>
          </w:p>
        </w:tc>
        <w:tc>
          <w:tcPr>
            <w:tcW w:w="4489" w:type="dxa"/>
            <w:vAlign w:val="bottom"/>
          </w:tcPr>
          <w:p w:rsidR="00354DB3" w:rsidRPr="00D8045B" w:rsidRDefault="00354DB3" w:rsidP="00172972">
            <w:pPr>
              <w:spacing w:line="0" w:lineRule="atLeast"/>
              <w:jc w:val="right"/>
              <w:rPr>
                <w:rFonts w:ascii="Arial" w:eastAsia="Times New Roman" w:hAnsi="Arial" w:cs="Arial"/>
                <w:sz w:val="18"/>
                <w:szCs w:val="18"/>
              </w:rPr>
            </w:pPr>
            <w:r w:rsidRPr="00D8045B">
              <w:rPr>
                <w:rFonts w:ascii="Arial" w:eastAsia="Times New Roman" w:hAnsi="Arial" w:cs="Arial"/>
                <w:sz w:val="18"/>
                <w:szCs w:val="18"/>
              </w:rPr>
              <w:t>27.00</w:t>
            </w:r>
            <w:r w:rsidR="00566E36" w:rsidRPr="00D8045B">
              <w:rPr>
                <w:rFonts w:ascii="Arial" w:eastAsia="Times New Roman" w:hAnsi="Arial" w:cs="Arial"/>
                <w:sz w:val="18"/>
                <w:szCs w:val="18"/>
              </w:rPr>
              <w:t>0</w:t>
            </w:r>
          </w:p>
        </w:tc>
      </w:tr>
      <w:tr w:rsidR="00354DB3" w:rsidRPr="00D8045B" w:rsidTr="003F1ED0">
        <w:tc>
          <w:tcPr>
            <w:tcW w:w="4489" w:type="dxa"/>
            <w:vAlign w:val="bottom"/>
          </w:tcPr>
          <w:p w:rsidR="00354DB3" w:rsidRPr="00D8045B" w:rsidRDefault="00354DB3" w:rsidP="00172972">
            <w:pPr>
              <w:spacing w:line="0" w:lineRule="atLeast"/>
              <w:rPr>
                <w:rFonts w:ascii="Arial" w:eastAsia="Times New Roman" w:hAnsi="Arial" w:cs="Arial"/>
                <w:sz w:val="18"/>
                <w:szCs w:val="18"/>
              </w:rPr>
            </w:pPr>
            <w:r w:rsidRPr="00D8045B">
              <w:rPr>
                <w:rFonts w:ascii="Arial" w:eastAsia="Times New Roman" w:hAnsi="Arial" w:cs="Arial"/>
                <w:sz w:val="18"/>
                <w:szCs w:val="18"/>
              </w:rPr>
              <w:t>Gastos generales de Oficina</w:t>
            </w:r>
          </w:p>
        </w:tc>
        <w:tc>
          <w:tcPr>
            <w:tcW w:w="4489" w:type="dxa"/>
            <w:vAlign w:val="bottom"/>
          </w:tcPr>
          <w:p w:rsidR="00354DB3" w:rsidRPr="00D8045B" w:rsidRDefault="00354DB3" w:rsidP="00172972">
            <w:pPr>
              <w:spacing w:line="0" w:lineRule="atLeast"/>
              <w:jc w:val="right"/>
              <w:rPr>
                <w:rFonts w:ascii="Arial" w:eastAsia="Times New Roman" w:hAnsi="Arial" w:cs="Arial"/>
                <w:sz w:val="18"/>
                <w:szCs w:val="18"/>
              </w:rPr>
            </w:pPr>
            <w:r w:rsidRPr="00D8045B">
              <w:rPr>
                <w:rFonts w:ascii="Arial" w:eastAsia="Times New Roman" w:hAnsi="Arial" w:cs="Arial"/>
                <w:sz w:val="18"/>
                <w:szCs w:val="18"/>
              </w:rPr>
              <w:t>9.75</w:t>
            </w:r>
            <w:r w:rsidR="00566E36" w:rsidRPr="00D8045B">
              <w:rPr>
                <w:rFonts w:ascii="Arial" w:eastAsia="Times New Roman" w:hAnsi="Arial" w:cs="Arial"/>
                <w:sz w:val="18"/>
                <w:szCs w:val="18"/>
              </w:rPr>
              <w:t>0</w:t>
            </w:r>
          </w:p>
        </w:tc>
      </w:tr>
    </w:tbl>
    <w:p w:rsidR="00453D86" w:rsidRPr="00D8045B" w:rsidRDefault="00453D86" w:rsidP="00661BA5">
      <w:pPr>
        <w:jc w:val="both"/>
        <w:rPr>
          <w:rFonts w:ascii="Arial" w:hAnsi="Arial" w:cs="Arial"/>
          <w:sz w:val="18"/>
          <w:szCs w:val="18"/>
        </w:rPr>
      </w:pPr>
    </w:p>
    <w:p w:rsidR="00354DB3" w:rsidRPr="00D8045B" w:rsidRDefault="00354DB3" w:rsidP="00354DB3">
      <w:pPr>
        <w:spacing w:after="0" w:line="274" w:lineRule="auto"/>
        <w:ind w:left="260" w:right="140"/>
        <w:rPr>
          <w:rFonts w:ascii="Arial" w:eastAsia="Times New Roman" w:hAnsi="Arial" w:cs="Arial"/>
          <w:sz w:val="18"/>
          <w:szCs w:val="18"/>
        </w:rPr>
      </w:pPr>
      <w:r w:rsidRPr="00D8045B">
        <w:rPr>
          <w:rFonts w:ascii="Arial" w:eastAsia="Times New Roman" w:hAnsi="Arial" w:cs="Arial"/>
          <w:sz w:val="18"/>
          <w:szCs w:val="18"/>
        </w:rPr>
        <w:t xml:space="preserve">Pero debido al rápido agotamiento del Fondo, se expidió un Cheque para Reponer </w:t>
      </w:r>
      <w:r w:rsidR="00EE1DF4" w:rsidRPr="00D8045B">
        <w:rPr>
          <w:rFonts w:ascii="Arial" w:eastAsia="Times New Roman" w:hAnsi="Arial" w:cs="Arial"/>
          <w:sz w:val="18"/>
          <w:szCs w:val="18"/>
        </w:rPr>
        <w:t xml:space="preserve">el </w:t>
      </w:r>
      <w:r w:rsidRPr="00D8045B">
        <w:rPr>
          <w:rFonts w:ascii="Arial" w:eastAsia="Times New Roman" w:hAnsi="Arial" w:cs="Arial"/>
          <w:sz w:val="18"/>
          <w:szCs w:val="18"/>
        </w:rPr>
        <w:t>mismo y aumentar s</w:t>
      </w:r>
      <w:r w:rsidR="00566E36" w:rsidRPr="00D8045B">
        <w:rPr>
          <w:rFonts w:ascii="Arial" w:eastAsia="Times New Roman" w:hAnsi="Arial" w:cs="Arial"/>
          <w:sz w:val="18"/>
          <w:szCs w:val="18"/>
        </w:rPr>
        <w:t>u importe a $ 100.000</w:t>
      </w:r>
    </w:p>
    <w:p w:rsidR="00354DB3" w:rsidRPr="00D8045B" w:rsidRDefault="00354DB3" w:rsidP="00354DB3">
      <w:pPr>
        <w:spacing w:line="20" w:lineRule="exact"/>
        <w:rPr>
          <w:rFonts w:ascii="Arial" w:eastAsia="Times New Roman" w:hAnsi="Arial" w:cs="Arial"/>
          <w:sz w:val="18"/>
          <w:szCs w:val="18"/>
        </w:rPr>
      </w:pPr>
      <w:r w:rsidRPr="00D8045B">
        <w:rPr>
          <w:rFonts w:ascii="Arial" w:eastAsia="Times New Roman" w:hAnsi="Arial" w:cs="Arial"/>
          <w:noProof/>
          <w:sz w:val="18"/>
          <w:szCs w:val="18"/>
          <w:lang w:eastAsia="es-CL"/>
        </w:rPr>
        <w:drawing>
          <wp:anchor distT="0" distB="0" distL="114300" distR="114300" simplePos="0" relativeHeight="251668480" behindDoc="1" locked="0" layoutInCell="1" allowOverlap="1">
            <wp:simplePos x="0" y="0"/>
            <wp:positionH relativeFrom="column">
              <wp:posOffset>849630</wp:posOffset>
            </wp:positionH>
            <wp:positionV relativeFrom="paragraph">
              <wp:posOffset>-120015</wp:posOffset>
            </wp:positionV>
            <wp:extent cx="295910" cy="127000"/>
            <wp:effectExtent l="19050" t="0" r="889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95910" cy="127000"/>
                    </a:xfrm>
                    <a:prstGeom prst="rect">
                      <a:avLst/>
                    </a:prstGeom>
                    <a:noFill/>
                  </pic:spPr>
                </pic:pic>
              </a:graphicData>
            </a:graphic>
          </wp:anchor>
        </w:drawing>
      </w:r>
    </w:p>
    <w:p w:rsidR="00354DB3" w:rsidRPr="00D8045B" w:rsidRDefault="00354DB3" w:rsidP="00354DB3">
      <w:pPr>
        <w:spacing w:line="233" w:lineRule="auto"/>
        <w:ind w:left="260" w:right="160"/>
        <w:rPr>
          <w:rFonts w:ascii="Arial" w:eastAsia="Times New Roman" w:hAnsi="Arial" w:cs="Arial"/>
          <w:sz w:val="18"/>
          <w:szCs w:val="18"/>
        </w:rPr>
      </w:pPr>
      <w:r w:rsidRPr="00D8045B">
        <w:rPr>
          <w:rFonts w:ascii="Arial" w:eastAsia="Times New Roman" w:hAnsi="Arial" w:cs="Arial"/>
          <w:sz w:val="18"/>
          <w:szCs w:val="18"/>
        </w:rPr>
        <w:t>En tal sent</w:t>
      </w:r>
      <w:r w:rsidR="00EE1DF4" w:rsidRPr="00D8045B">
        <w:rPr>
          <w:rFonts w:ascii="Arial" w:eastAsia="Times New Roman" w:hAnsi="Arial" w:cs="Arial"/>
          <w:sz w:val="18"/>
          <w:szCs w:val="18"/>
        </w:rPr>
        <w:t>ido, al 31 de Diciembre del 2019</w:t>
      </w:r>
      <w:r w:rsidRPr="00D8045B">
        <w:rPr>
          <w:rFonts w:ascii="Arial" w:eastAsia="Times New Roman" w:hAnsi="Arial" w:cs="Arial"/>
          <w:sz w:val="18"/>
          <w:szCs w:val="18"/>
        </w:rPr>
        <w:t xml:space="preserve"> el Fondo Fijo de Caja Chica de la empresa Estoy Contigo, C.A. se componía de lo siguiente:</w:t>
      </w:r>
    </w:p>
    <w:tbl>
      <w:tblPr>
        <w:tblStyle w:val="Tablaconcuadrcula"/>
        <w:tblW w:w="0" w:type="auto"/>
        <w:tblLook w:val="04A0"/>
      </w:tblPr>
      <w:tblGrid>
        <w:gridCol w:w="4489"/>
        <w:gridCol w:w="4489"/>
      </w:tblGrid>
      <w:tr w:rsidR="00EE1DF4" w:rsidRPr="00D8045B" w:rsidTr="00EE1DF4">
        <w:tc>
          <w:tcPr>
            <w:tcW w:w="4489" w:type="dxa"/>
          </w:tcPr>
          <w:p w:rsidR="00EE1DF4" w:rsidRPr="00D8045B" w:rsidRDefault="00EE1DF4" w:rsidP="00661BA5">
            <w:pPr>
              <w:jc w:val="both"/>
              <w:rPr>
                <w:rFonts w:ascii="Arial" w:hAnsi="Arial" w:cs="Arial"/>
                <w:b/>
                <w:sz w:val="18"/>
                <w:szCs w:val="18"/>
              </w:rPr>
            </w:pPr>
            <w:r w:rsidRPr="00D8045B">
              <w:rPr>
                <w:rFonts w:ascii="Arial" w:hAnsi="Arial" w:cs="Arial"/>
                <w:b/>
                <w:sz w:val="18"/>
                <w:szCs w:val="18"/>
              </w:rPr>
              <w:t>CUENTA</w:t>
            </w:r>
          </w:p>
        </w:tc>
        <w:tc>
          <w:tcPr>
            <w:tcW w:w="4489" w:type="dxa"/>
          </w:tcPr>
          <w:p w:rsidR="00EE1DF4" w:rsidRPr="00D8045B" w:rsidRDefault="00EE1DF4" w:rsidP="00661BA5">
            <w:pPr>
              <w:jc w:val="both"/>
              <w:rPr>
                <w:rFonts w:ascii="Arial" w:hAnsi="Arial" w:cs="Arial"/>
                <w:b/>
                <w:sz w:val="18"/>
                <w:szCs w:val="18"/>
              </w:rPr>
            </w:pPr>
            <w:r w:rsidRPr="00D8045B">
              <w:rPr>
                <w:rFonts w:ascii="Arial" w:hAnsi="Arial" w:cs="Arial"/>
                <w:b/>
                <w:sz w:val="18"/>
                <w:szCs w:val="18"/>
              </w:rPr>
              <w:t>MONTO ($)</w:t>
            </w:r>
          </w:p>
        </w:tc>
      </w:tr>
      <w:tr w:rsidR="00EE1DF4" w:rsidRPr="00D8045B" w:rsidTr="009657EE">
        <w:tc>
          <w:tcPr>
            <w:tcW w:w="4489" w:type="dxa"/>
            <w:vAlign w:val="bottom"/>
          </w:tcPr>
          <w:p w:rsidR="00EE1DF4" w:rsidRPr="00D8045B" w:rsidRDefault="00EE1DF4" w:rsidP="00172972">
            <w:pPr>
              <w:spacing w:line="265" w:lineRule="exact"/>
              <w:ind w:left="80"/>
              <w:rPr>
                <w:rFonts w:ascii="Arial" w:eastAsia="Times New Roman" w:hAnsi="Arial" w:cs="Arial"/>
                <w:sz w:val="18"/>
                <w:szCs w:val="18"/>
              </w:rPr>
            </w:pPr>
            <w:r w:rsidRPr="00D8045B">
              <w:rPr>
                <w:rFonts w:ascii="Arial" w:eastAsia="Times New Roman" w:hAnsi="Arial" w:cs="Arial"/>
                <w:sz w:val="18"/>
                <w:szCs w:val="18"/>
              </w:rPr>
              <w:t>Billetes y Monedas</w:t>
            </w:r>
          </w:p>
        </w:tc>
        <w:tc>
          <w:tcPr>
            <w:tcW w:w="4489" w:type="dxa"/>
            <w:vAlign w:val="bottom"/>
          </w:tcPr>
          <w:p w:rsidR="00EE1DF4" w:rsidRPr="00D8045B" w:rsidRDefault="00EE1DF4" w:rsidP="00172972">
            <w:pPr>
              <w:spacing w:line="265" w:lineRule="exact"/>
              <w:jc w:val="right"/>
              <w:rPr>
                <w:rFonts w:ascii="Arial" w:eastAsia="Times New Roman" w:hAnsi="Arial" w:cs="Arial"/>
                <w:sz w:val="18"/>
                <w:szCs w:val="18"/>
              </w:rPr>
            </w:pPr>
            <w:r w:rsidRPr="00D8045B">
              <w:rPr>
                <w:rFonts w:ascii="Arial" w:eastAsia="Times New Roman" w:hAnsi="Arial" w:cs="Arial"/>
                <w:sz w:val="18"/>
                <w:szCs w:val="18"/>
              </w:rPr>
              <w:t>19.14</w:t>
            </w:r>
            <w:r w:rsidR="00566E36" w:rsidRPr="00D8045B">
              <w:rPr>
                <w:rFonts w:ascii="Arial" w:eastAsia="Times New Roman" w:hAnsi="Arial" w:cs="Arial"/>
                <w:sz w:val="18"/>
                <w:szCs w:val="18"/>
              </w:rPr>
              <w:t>0</w:t>
            </w:r>
          </w:p>
        </w:tc>
      </w:tr>
      <w:tr w:rsidR="00EE1DF4" w:rsidRPr="00D8045B" w:rsidTr="009657EE">
        <w:tc>
          <w:tcPr>
            <w:tcW w:w="4489" w:type="dxa"/>
            <w:vAlign w:val="bottom"/>
          </w:tcPr>
          <w:p w:rsidR="00EE1DF4" w:rsidRPr="00D8045B" w:rsidRDefault="00EE1DF4" w:rsidP="00172972">
            <w:pPr>
              <w:spacing w:line="265" w:lineRule="exact"/>
              <w:ind w:left="80"/>
              <w:rPr>
                <w:rFonts w:ascii="Arial" w:eastAsia="Times New Roman" w:hAnsi="Arial" w:cs="Arial"/>
                <w:sz w:val="18"/>
                <w:szCs w:val="18"/>
              </w:rPr>
            </w:pPr>
            <w:r w:rsidRPr="00D8045B">
              <w:rPr>
                <w:rFonts w:ascii="Arial" w:eastAsia="Times New Roman" w:hAnsi="Arial" w:cs="Arial"/>
                <w:sz w:val="18"/>
                <w:szCs w:val="18"/>
              </w:rPr>
              <w:t>Recibos respaldados por gastos de:</w:t>
            </w:r>
          </w:p>
        </w:tc>
        <w:tc>
          <w:tcPr>
            <w:tcW w:w="4489" w:type="dxa"/>
            <w:vAlign w:val="bottom"/>
          </w:tcPr>
          <w:p w:rsidR="00EE1DF4" w:rsidRPr="00D8045B" w:rsidRDefault="00EE1DF4" w:rsidP="00172972">
            <w:pPr>
              <w:spacing w:line="0" w:lineRule="atLeast"/>
              <w:rPr>
                <w:rFonts w:ascii="Arial" w:eastAsia="Times New Roman" w:hAnsi="Arial" w:cs="Arial"/>
                <w:sz w:val="18"/>
                <w:szCs w:val="18"/>
              </w:rPr>
            </w:pPr>
          </w:p>
        </w:tc>
      </w:tr>
      <w:tr w:rsidR="00EE1DF4" w:rsidRPr="00D8045B" w:rsidTr="009657EE">
        <w:tc>
          <w:tcPr>
            <w:tcW w:w="4489" w:type="dxa"/>
            <w:vAlign w:val="bottom"/>
          </w:tcPr>
          <w:p w:rsidR="00EE1DF4" w:rsidRPr="00D8045B" w:rsidRDefault="00EE1DF4" w:rsidP="00172972">
            <w:pPr>
              <w:spacing w:line="265" w:lineRule="exact"/>
              <w:ind w:left="80"/>
              <w:rPr>
                <w:rFonts w:ascii="Arial" w:eastAsia="Times New Roman" w:hAnsi="Arial" w:cs="Arial"/>
                <w:sz w:val="18"/>
                <w:szCs w:val="18"/>
              </w:rPr>
            </w:pPr>
            <w:r w:rsidRPr="00D8045B">
              <w:rPr>
                <w:rFonts w:ascii="Arial" w:eastAsia="Times New Roman" w:hAnsi="Arial" w:cs="Arial"/>
                <w:sz w:val="18"/>
                <w:szCs w:val="18"/>
              </w:rPr>
              <w:t>Teléfonos y Telégrafos</w:t>
            </w:r>
          </w:p>
        </w:tc>
        <w:tc>
          <w:tcPr>
            <w:tcW w:w="4489" w:type="dxa"/>
            <w:vAlign w:val="bottom"/>
          </w:tcPr>
          <w:p w:rsidR="00EE1DF4" w:rsidRPr="00D8045B" w:rsidRDefault="00EE1DF4" w:rsidP="00172972">
            <w:pPr>
              <w:spacing w:line="265" w:lineRule="exact"/>
              <w:jc w:val="right"/>
              <w:rPr>
                <w:rFonts w:ascii="Arial" w:eastAsia="Times New Roman" w:hAnsi="Arial" w:cs="Arial"/>
                <w:sz w:val="18"/>
                <w:szCs w:val="18"/>
              </w:rPr>
            </w:pPr>
            <w:r w:rsidRPr="00D8045B">
              <w:rPr>
                <w:rFonts w:ascii="Arial" w:eastAsia="Times New Roman" w:hAnsi="Arial" w:cs="Arial"/>
                <w:sz w:val="18"/>
                <w:szCs w:val="18"/>
              </w:rPr>
              <w:t>13.25</w:t>
            </w:r>
            <w:r w:rsidR="00566E36" w:rsidRPr="00D8045B">
              <w:rPr>
                <w:rFonts w:ascii="Arial" w:eastAsia="Times New Roman" w:hAnsi="Arial" w:cs="Arial"/>
                <w:sz w:val="18"/>
                <w:szCs w:val="18"/>
              </w:rPr>
              <w:t>0</w:t>
            </w:r>
          </w:p>
        </w:tc>
      </w:tr>
      <w:tr w:rsidR="00EE1DF4" w:rsidRPr="00D8045B" w:rsidTr="009657EE">
        <w:tc>
          <w:tcPr>
            <w:tcW w:w="4489" w:type="dxa"/>
            <w:vAlign w:val="bottom"/>
          </w:tcPr>
          <w:p w:rsidR="00EE1DF4" w:rsidRPr="00D8045B" w:rsidRDefault="00EE1DF4" w:rsidP="00172972">
            <w:pPr>
              <w:spacing w:line="265" w:lineRule="exact"/>
              <w:ind w:left="80"/>
              <w:rPr>
                <w:rFonts w:ascii="Arial" w:eastAsia="Times New Roman" w:hAnsi="Arial" w:cs="Arial"/>
                <w:sz w:val="18"/>
                <w:szCs w:val="18"/>
              </w:rPr>
            </w:pPr>
            <w:r w:rsidRPr="00D8045B">
              <w:rPr>
                <w:rFonts w:ascii="Arial" w:eastAsia="Times New Roman" w:hAnsi="Arial" w:cs="Arial"/>
                <w:sz w:val="18"/>
                <w:szCs w:val="18"/>
              </w:rPr>
              <w:t>Correo</w:t>
            </w:r>
          </w:p>
        </w:tc>
        <w:tc>
          <w:tcPr>
            <w:tcW w:w="4489" w:type="dxa"/>
            <w:vAlign w:val="bottom"/>
          </w:tcPr>
          <w:p w:rsidR="00EE1DF4" w:rsidRPr="00D8045B" w:rsidRDefault="00EE1DF4" w:rsidP="00172972">
            <w:pPr>
              <w:spacing w:line="265" w:lineRule="exact"/>
              <w:jc w:val="right"/>
              <w:rPr>
                <w:rFonts w:ascii="Arial" w:eastAsia="Times New Roman" w:hAnsi="Arial" w:cs="Arial"/>
                <w:sz w:val="18"/>
                <w:szCs w:val="18"/>
              </w:rPr>
            </w:pPr>
            <w:r w:rsidRPr="00D8045B">
              <w:rPr>
                <w:rFonts w:ascii="Arial" w:eastAsia="Times New Roman" w:hAnsi="Arial" w:cs="Arial"/>
                <w:sz w:val="18"/>
                <w:szCs w:val="18"/>
              </w:rPr>
              <w:t>40.00</w:t>
            </w:r>
            <w:r w:rsidR="00566E36" w:rsidRPr="00D8045B">
              <w:rPr>
                <w:rFonts w:ascii="Arial" w:eastAsia="Times New Roman" w:hAnsi="Arial" w:cs="Arial"/>
                <w:sz w:val="18"/>
                <w:szCs w:val="18"/>
              </w:rPr>
              <w:t>0</w:t>
            </w:r>
          </w:p>
        </w:tc>
      </w:tr>
      <w:tr w:rsidR="00EE1DF4" w:rsidRPr="00D8045B" w:rsidTr="009657EE">
        <w:tc>
          <w:tcPr>
            <w:tcW w:w="4489" w:type="dxa"/>
            <w:vAlign w:val="bottom"/>
          </w:tcPr>
          <w:p w:rsidR="00EE1DF4" w:rsidRPr="00D8045B" w:rsidRDefault="00EE1DF4" w:rsidP="00172972">
            <w:pPr>
              <w:spacing w:line="265" w:lineRule="exact"/>
              <w:ind w:left="80"/>
              <w:rPr>
                <w:rFonts w:ascii="Arial" w:eastAsia="Times New Roman" w:hAnsi="Arial" w:cs="Arial"/>
                <w:sz w:val="18"/>
                <w:szCs w:val="18"/>
              </w:rPr>
            </w:pPr>
            <w:r w:rsidRPr="00D8045B">
              <w:rPr>
                <w:rFonts w:ascii="Arial" w:eastAsia="Times New Roman" w:hAnsi="Arial" w:cs="Arial"/>
                <w:sz w:val="18"/>
                <w:szCs w:val="18"/>
              </w:rPr>
              <w:t>Gastos generales de Oficina</w:t>
            </w:r>
          </w:p>
        </w:tc>
        <w:tc>
          <w:tcPr>
            <w:tcW w:w="4489" w:type="dxa"/>
            <w:vAlign w:val="bottom"/>
          </w:tcPr>
          <w:p w:rsidR="00EE1DF4" w:rsidRPr="00D8045B" w:rsidRDefault="00EE1DF4" w:rsidP="00172972">
            <w:pPr>
              <w:spacing w:line="265" w:lineRule="exact"/>
              <w:jc w:val="right"/>
              <w:rPr>
                <w:rFonts w:ascii="Arial" w:eastAsia="Times New Roman" w:hAnsi="Arial" w:cs="Arial"/>
                <w:sz w:val="18"/>
                <w:szCs w:val="18"/>
              </w:rPr>
            </w:pPr>
            <w:r w:rsidRPr="00D8045B">
              <w:rPr>
                <w:rFonts w:ascii="Arial" w:eastAsia="Times New Roman" w:hAnsi="Arial" w:cs="Arial"/>
                <w:sz w:val="18"/>
                <w:szCs w:val="18"/>
              </w:rPr>
              <w:t>17.61</w:t>
            </w:r>
            <w:r w:rsidR="00566E36" w:rsidRPr="00D8045B">
              <w:rPr>
                <w:rFonts w:ascii="Arial" w:eastAsia="Times New Roman" w:hAnsi="Arial" w:cs="Arial"/>
                <w:sz w:val="18"/>
                <w:szCs w:val="18"/>
              </w:rPr>
              <w:t>0</w:t>
            </w:r>
          </w:p>
        </w:tc>
      </w:tr>
      <w:tr w:rsidR="00EE1DF4" w:rsidRPr="00D8045B" w:rsidTr="009657EE">
        <w:tc>
          <w:tcPr>
            <w:tcW w:w="4489" w:type="dxa"/>
            <w:vAlign w:val="bottom"/>
          </w:tcPr>
          <w:p w:rsidR="00EE1DF4" w:rsidRPr="00D8045B" w:rsidRDefault="00EE1DF4" w:rsidP="00172972">
            <w:pPr>
              <w:spacing w:line="265" w:lineRule="exact"/>
              <w:ind w:left="80"/>
              <w:rPr>
                <w:rFonts w:ascii="Arial" w:eastAsia="Times New Roman" w:hAnsi="Arial" w:cs="Arial"/>
                <w:sz w:val="18"/>
                <w:szCs w:val="18"/>
              </w:rPr>
            </w:pPr>
            <w:r w:rsidRPr="00D8045B">
              <w:rPr>
                <w:rFonts w:ascii="Arial" w:eastAsia="Times New Roman" w:hAnsi="Arial" w:cs="Arial"/>
                <w:sz w:val="18"/>
                <w:szCs w:val="18"/>
              </w:rPr>
              <w:t>Gastos de Viaje</w:t>
            </w:r>
          </w:p>
        </w:tc>
        <w:tc>
          <w:tcPr>
            <w:tcW w:w="4489" w:type="dxa"/>
            <w:vAlign w:val="bottom"/>
          </w:tcPr>
          <w:p w:rsidR="00EE1DF4" w:rsidRPr="00D8045B" w:rsidRDefault="00EE1DF4" w:rsidP="00172972">
            <w:pPr>
              <w:spacing w:line="265" w:lineRule="exact"/>
              <w:jc w:val="right"/>
              <w:rPr>
                <w:rFonts w:ascii="Arial" w:eastAsia="Times New Roman" w:hAnsi="Arial" w:cs="Arial"/>
                <w:sz w:val="18"/>
                <w:szCs w:val="18"/>
              </w:rPr>
            </w:pPr>
            <w:r w:rsidRPr="00D8045B">
              <w:rPr>
                <w:rFonts w:ascii="Arial" w:eastAsia="Times New Roman" w:hAnsi="Arial" w:cs="Arial"/>
                <w:sz w:val="18"/>
                <w:szCs w:val="18"/>
              </w:rPr>
              <w:t>10.00</w:t>
            </w:r>
            <w:r w:rsidR="00566E36" w:rsidRPr="00D8045B">
              <w:rPr>
                <w:rFonts w:ascii="Arial" w:eastAsia="Times New Roman" w:hAnsi="Arial" w:cs="Arial"/>
                <w:sz w:val="18"/>
                <w:szCs w:val="18"/>
              </w:rPr>
              <w:t>0</w:t>
            </w:r>
          </w:p>
        </w:tc>
      </w:tr>
    </w:tbl>
    <w:p w:rsidR="00354DB3" w:rsidRPr="00D8045B" w:rsidRDefault="00354DB3" w:rsidP="00661BA5">
      <w:pPr>
        <w:jc w:val="both"/>
        <w:rPr>
          <w:rFonts w:ascii="Arial" w:hAnsi="Arial" w:cs="Arial"/>
          <w:sz w:val="18"/>
          <w:szCs w:val="18"/>
        </w:rPr>
      </w:pPr>
    </w:p>
    <w:p w:rsidR="00EE1DF4" w:rsidRPr="00D8045B" w:rsidRDefault="00EE1DF4" w:rsidP="00C340C2">
      <w:pPr>
        <w:spacing w:after="0" w:line="239" w:lineRule="auto"/>
        <w:ind w:right="240"/>
        <w:rPr>
          <w:rFonts w:ascii="Arial" w:eastAsia="Times New Roman" w:hAnsi="Arial" w:cs="Arial"/>
          <w:sz w:val="18"/>
          <w:szCs w:val="18"/>
        </w:rPr>
      </w:pPr>
      <w:r w:rsidRPr="00D8045B">
        <w:rPr>
          <w:rFonts w:ascii="Arial" w:eastAsia="Times New Roman" w:hAnsi="Arial" w:cs="Arial"/>
          <w:b/>
          <w:sz w:val="18"/>
          <w:szCs w:val="18"/>
          <w:u w:val="single"/>
        </w:rPr>
        <w:t>Se pide:</w:t>
      </w:r>
      <w:r w:rsidRPr="00D8045B">
        <w:rPr>
          <w:rFonts w:ascii="Arial" w:eastAsia="Times New Roman" w:hAnsi="Arial" w:cs="Arial"/>
          <w:b/>
          <w:sz w:val="18"/>
          <w:szCs w:val="18"/>
        </w:rPr>
        <w:t xml:space="preserve"> </w:t>
      </w:r>
      <w:r w:rsidRPr="00D8045B">
        <w:rPr>
          <w:rFonts w:ascii="Arial" w:eastAsia="Times New Roman" w:hAnsi="Arial" w:cs="Arial"/>
          <w:sz w:val="18"/>
          <w:szCs w:val="18"/>
        </w:rPr>
        <w:t>Realizar Arqueo al Fondo Fijo de Caja Chica; Reembolso de los Gastos y Asientos</w:t>
      </w:r>
      <w:r w:rsidRPr="00D8045B">
        <w:rPr>
          <w:rFonts w:ascii="Arial" w:eastAsia="Times New Roman" w:hAnsi="Arial" w:cs="Arial"/>
          <w:b/>
          <w:sz w:val="18"/>
          <w:szCs w:val="18"/>
        </w:rPr>
        <w:t xml:space="preserve"> </w:t>
      </w:r>
      <w:r w:rsidRPr="00D8045B">
        <w:rPr>
          <w:rFonts w:ascii="Arial" w:eastAsia="Times New Roman" w:hAnsi="Arial" w:cs="Arial"/>
          <w:sz w:val="18"/>
          <w:szCs w:val="18"/>
        </w:rPr>
        <w:t>en el Libro Diario.</w:t>
      </w:r>
    </w:p>
    <w:p w:rsidR="00EE1DF4" w:rsidRPr="00D8045B" w:rsidRDefault="00EE1DF4" w:rsidP="00EE1DF4">
      <w:pPr>
        <w:spacing w:line="0" w:lineRule="atLeast"/>
        <w:rPr>
          <w:rFonts w:ascii="Arial" w:eastAsia="Times New Roman" w:hAnsi="Arial" w:cs="Arial"/>
          <w:sz w:val="18"/>
          <w:szCs w:val="18"/>
        </w:rPr>
      </w:pPr>
      <w:r w:rsidRPr="00D8045B">
        <w:rPr>
          <w:rFonts w:ascii="Arial" w:eastAsia="Times New Roman" w:hAnsi="Arial" w:cs="Arial"/>
          <w:b/>
          <w:sz w:val="18"/>
          <w:szCs w:val="18"/>
          <w:u w:val="single"/>
        </w:rPr>
        <w:t xml:space="preserve">  Nota:</w:t>
      </w:r>
      <w:r w:rsidRPr="00D8045B">
        <w:rPr>
          <w:rFonts w:ascii="Arial" w:eastAsia="Times New Roman" w:hAnsi="Arial" w:cs="Arial"/>
          <w:b/>
          <w:sz w:val="18"/>
          <w:szCs w:val="18"/>
        </w:rPr>
        <w:t xml:space="preserve"> </w:t>
      </w:r>
      <w:r w:rsidRPr="00D8045B">
        <w:rPr>
          <w:rFonts w:ascii="Arial" w:eastAsia="Times New Roman" w:hAnsi="Arial" w:cs="Arial"/>
          <w:sz w:val="18"/>
          <w:szCs w:val="18"/>
        </w:rPr>
        <w:t>No fue repuesto el fondo al 31 de Diciembre del 2019.</w:t>
      </w:r>
    </w:p>
    <w:p w:rsidR="00F316C7" w:rsidRDefault="00F316C7" w:rsidP="00EE1DF4">
      <w:pPr>
        <w:spacing w:line="200" w:lineRule="exact"/>
        <w:rPr>
          <w:rFonts w:ascii="Times New Roman" w:eastAsia="Times New Roman" w:hAnsi="Times New Roman"/>
          <w:sz w:val="24"/>
        </w:rPr>
      </w:pPr>
      <w:r>
        <w:rPr>
          <w:rFonts w:ascii="Times New Roman" w:eastAsia="Times New Roman" w:hAnsi="Times New Roman"/>
          <w:sz w:val="24"/>
        </w:rPr>
        <w:t xml:space="preserve"> </w:t>
      </w:r>
    </w:p>
    <w:p w:rsidR="00F316C7" w:rsidRPr="005A0431" w:rsidRDefault="00F316C7" w:rsidP="00F316C7">
      <w:pPr>
        <w:spacing w:line="200" w:lineRule="exact"/>
        <w:rPr>
          <w:rFonts w:ascii="Arial" w:eastAsia="Times New Roman" w:hAnsi="Arial" w:cs="Arial"/>
          <w:b/>
          <w:sz w:val="18"/>
          <w:szCs w:val="18"/>
          <w:u w:val="single"/>
        </w:rPr>
      </w:pPr>
      <w:r w:rsidRPr="005A0431">
        <w:rPr>
          <w:rFonts w:ascii="Arial" w:eastAsia="Times New Roman" w:hAnsi="Arial" w:cs="Arial"/>
          <w:sz w:val="18"/>
          <w:szCs w:val="18"/>
          <w:highlight w:val="yellow"/>
          <w:u w:val="single"/>
        </w:rPr>
        <w:t>SOLUCIÓN:</w:t>
      </w:r>
    </w:p>
    <w:p w:rsidR="00F316C7" w:rsidRPr="005A0431" w:rsidRDefault="00F316C7" w:rsidP="00F316C7">
      <w:pPr>
        <w:spacing w:line="200" w:lineRule="exact"/>
        <w:rPr>
          <w:rFonts w:ascii="Arial" w:eastAsia="Times New Roman" w:hAnsi="Arial" w:cs="Arial"/>
          <w:sz w:val="18"/>
          <w:szCs w:val="18"/>
        </w:rPr>
      </w:pPr>
      <w:r w:rsidRPr="005A0431">
        <w:rPr>
          <w:rFonts w:ascii="Arial" w:eastAsia="Times New Roman" w:hAnsi="Arial" w:cs="Arial"/>
          <w:b/>
          <w:sz w:val="18"/>
          <w:szCs w:val="18"/>
        </w:rPr>
        <w:t>ARQUEO DE CAJA CHICA</w:t>
      </w:r>
    </w:p>
    <w:p w:rsidR="00EE1DF4" w:rsidRPr="005A0431" w:rsidRDefault="006A50B7" w:rsidP="00661BA5">
      <w:pPr>
        <w:jc w:val="both"/>
        <w:rPr>
          <w:rFonts w:ascii="Arial" w:eastAsia="Times New Roman" w:hAnsi="Arial" w:cs="Arial"/>
          <w:sz w:val="18"/>
          <w:szCs w:val="18"/>
        </w:rPr>
      </w:pPr>
      <w:r w:rsidRPr="005A0431">
        <w:rPr>
          <w:rFonts w:ascii="Arial" w:eastAsia="Times New Roman" w:hAnsi="Arial" w:cs="Arial"/>
          <w:b/>
          <w:sz w:val="18"/>
          <w:szCs w:val="18"/>
        </w:rPr>
        <w:t>Monto del Fondo</w:t>
      </w:r>
      <w:r w:rsidR="005A0431">
        <w:rPr>
          <w:rFonts w:ascii="Arial" w:eastAsia="Times New Roman" w:hAnsi="Arial" w:cs="Arial"/>
          <w:b/>
          <w:sz w:val="18"/>
          <w:szCs w:val="18"/>
        </w:rPr>
        <w:t xml:space="preserve"> Fijo</w:t>
      </w:r>
      <w:r w:rsidRPr="005A0431">
        <w:rPr>
          <w:rFonts w:ascii="Arial" w:eastAsia="Times New Roman" w:hAnsi="Arial" w:cs="Arial"/>
          <w:b/>
          <w:sz w:val="18"/>
          <w:szCs w:val="18"/>
        </w:rPr>
        <w:t xml:space="preserve">: </w:t>
      </w:r>
      <w:r w:rsidRPr="005A0431">
        <w:rPr>
          <w:rFonts w:ascii="Arial" w:eastAsia="Times New Roman" w:hAnsi="Arial" w:cs="Arial"/>
          <w:sz w:val="18"/>
          <w:szCs w:val="18"/>
        </w:rPr>
        <w:t>$50.000</w:t>
      </w:r>
    </w:p>
    <w:p w:rsidR="006A50B7" w:rsidRPr="005A0431" w:rsidRDefault="006A50B7" w:rsidP="006A50B7">
      <w:pPr>
        <w:pStyle w:val="Prrafodelista"/>
        <w:numPr>
          <w:ilvl w:val="0"/>
          <w:numId w:val="4"/>
        </w:numPr>
        <w:jc w:val="both"/>
        <w:rPr>
          <w:rFonts w:ascii="Arial" w:eastAsia="Times New Roman" w:hAnsi="Arial" w:cs="Arial"/>
          <w:sz w:val="18"/>
          <w:szCs w:val="18"/>
        </w:rPr>
      </w:pPr>
      <w:r w:rsidRPr="005A0431">
        <w:rPr>
          <w:rFonts w:ascii="Arial" w:eastAsia="Times New Roman" w:hAnsi="Arial" w:cs="Arial"/>
          <w:b/>
          <w:sz w:val="18"/>
          <w:szCs w:val="18"/>
        </w:rPr>
        <w:t>Realizar el detalle del dinero en Efectivo al momento del Arqueo:</w:t>
      </w:r>
    </w:p>
    <w:tbl>
      <w:tblPr>
        <w:tblStyle w:val="Tablaconcuadrcula"/>
        <w:tblW w:w="0" w:type="auto"/>
        <w:tblInd w:w="720" w:type="dxa"/>
        <w:tblLook w:val="04A0"/>
      </w:tblPr>
      <w:tblGrid>
        <w:gridCol w:w="2778"/>
        <w:gridCol w:w="1430"/>
        <w:gridCol w:w="1417"/>
      </w:tblGrid>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 xml:space="preserve">Descripción </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Cantidad</w:t>
            </w: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Total</w:t>
            </w: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Billetes de $20.000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Billetes de $10.000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Billetes de $  5.000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Billetes de $  2.000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Billetes de $  1.000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Monedas de $ 500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Monedas de $ 100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Monedas de $   50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6A50B7" w:rsidRPr="005A0431" w:rsidTr="006A50B7">
        <w:tc>
          <w:tcPr>
            <w:tcW w:w="2778" w:type="dxa"/>
          </w:tcPr>
          <w:p w:rsidR="006A50B7" w:rsidRPr="005A0431" w:rsidRDefault="006A50B7" w:rsidP="006A50B7">
            <w:pPr>
              <w:pStyle w:val="Prrafodelista"/>
              <w:ind w:left="0"/>
              <w:jc w:val="both"/>
              <w:rPr>
                <w:rFonts w:ascii="Arial" w:eastAsia="Times New Roman" w:hAnsi="Arial" w:cs="Arial"/>
                <w:sz w:val="18"/>
                <w:szCs w:val="18"/>
              </w:rPr>
            </w:pPr>
            <w:r w:rsidRPr="005A0431">
              <w:rPr>
                <w:rFonts w:ascii="Arial" w:eastAsia="Times New Roman" w:hAnsi="Arial" w:cs="Arial"/>
                <w:sz w:val="18"/>
                <w:szCs w:val="18"/>
              </w:rPr>
              <w:t>Monedas de $   10</w:t>
            </w:r>
          </w:p>
        </w:tc>
        <w:tc>
          <w:tcPr>
            <w:tcW w:w="1430" w:type="dxa"/>
          </w:tcPr>
          <w:p w:rsidR="006A50B7" w:rsidRPr="005A0431" w:rsidRDefault="006A50B7" w:rsidP="006A50B7">
            <w:pPr>
              <w:pStyle w:val="Prrafodelista"/>
              <w:ind w:left="0"/>
              <w:jc w:val="both"/>
              <w:rPr>
                <w:rFonts w:ascii="Arial" w:eastAsia="Times New Roman" w:hAnsi="Arial" w:cs="Arial"/>
                <w:sz w:val="18"/>
                <w:szCs w:val="18"/>
              </w:rPr>
            </w:pPr>
          </w:p>
        </w:tc>
        <w:tc>
          <w:tcPr>
            <w:tcW w:w="1417" w:type="dxa"/>
          </w:tcPr>
          <w:p w:rsidR="006A50B7" w:rsidRPr="005A0431" w:rsidRDefault="006A50B7" w:rsidP="006A50B7">
            <w:pPr>
              <w:pStyle w:val="Prrafodelista"/>
              <w:ind w:left="0"/>
              <w:jc w:val="both"/>
              <w:rPr>
                <w:rFonts w:ascii="Arial" w:eastAsia="Times New Roman" w:hAnsi="Arial" w:cs="Arial"/>
                <w:sz w:val="18"/>
                <w:szCs w:val="18"/>
              </w:rPr>
            </w:pPr>
          </w:p>
        </w:tc>
      </w:tr>
      <w:tr w:rsidR="005C5171" w:rsidRPr="005A0431" w:rsidTr="006A50B7">
        <w:tc>
          <w:tcPr>
            <w:tcW w:w="2778" w:type="dxa"/>
          </w:tcPr>
          <w:p w:rsidR="005C5171" w:rsidRPr="005A0431" w:rsidRDefault="005C5171" w:rsidP="006A50B7">
            <w:pPr>
              <w:pStyle w:val="Prrafodelista"/>
              <w:ind w:left="0"/>
              <w:jc w:val="both"/>
              <w:rPr>
                <w:rFonts w:ascii="Arial" w:eastAsia="Times New Roman" w:hAnsi="Arial" w:cs="Arial"/>
                <w:sz w:val="18"/>
                <w:szCs w:val="18"/>
              </w:rPr>
            </w:pPr>
            <w:r>
              <w:rPr>
                <w:rFonts w:ascii="Arial" w:eastAsia="Times New Roman" w:hAnsi="Arial" w:cs="Arial"/>
                <w:sz w:val="18"/>
                <w:szCs w:val="18"/>
              </w:rPr>
              <w:t>Total</w:t>
            </w:r>
          </w:p>
        </w:tc>
        <w:tc>
          <w:tcPr>
            <w:tcW w:w="1430" w:type="dxa"/>
          </w:tcPr>
          <w:p w:rsidR="005C5171" w:rsidRPr="005A0431" w:rsidRDefault="005C5171" w:rsidP="005C5171">
            <w:pPr>
              <w:pStyle w:val="Prrafodelista"/>
              <w:ind w:left="0"/>
              <w:jc w:val="center"/>
              <w:rPr>
                <w:rFonts w:ascii="Arial" w:eastAsia="Times New Roman" w:hAnsi="Arial" w:cs="Arial"/>
                <w:sz w:val="18"/>
                <w:szCs w:val="18"/>
              </w:rPr>
            </w:pPr>
            <w:r>
              <w:rPr>
                <w:rFonts w:ascii="Arial" w:eastAsia="Times New Roman" w:hAnsi="Arial" w:cs="Arial"/>
                <w:sz w:val="18"/>
                <w:szCs w:val="18"/>
              </w:rPr>
              <w:t>3.500</w:t>
            </w:r>
          </w:p>
        </w:tc>
        <w:tc>
          <w:tcPr>
            <w:tcW w:w="1417" w:type="dxa"/>
          </w:tcPr>
          <w:p w:rsidR="005C5171" w:rsidRPr="005A0431" w:rsidRDefault="005C5171" w:rsidP="006A50B7">
            <w:pPr>
              <w:pStyle w:val="Prrafodelista"/>
              <w:ind w:left="0"/>
              <w:jc w:val="both"/>
              <w:rPr>
                <w:rFonts w:ascii="Arial" w:eastAsia="Times New Roman" w:hAnsi="Arial" w:cs="Arial"/>
                <w:sz w:val="18"/>
                <w:szCs w:val="18"/>
              </w:rPr>
            </w:pPr>
          </w:p>
        </w:tc>
      </w:tr>
    </w:tbl>
    <w:p w:rsidR="006A50B7" w:rsidRPr="005A0431" w:rsidRDefault="006A50B7" w:rsidP="006A50B7">
      <w:pPr>
        <w:pStyle w:val="Prrafodelista"/>
        <w:jc w:val="both"/>
        <w:rPr>
          <w:rFonts w:ascii="Arial" w:eastAsia="Times New Roman" w:hAnsi="Arial" w:cs="Arial"/>
          <w:sz w:val="18"/>
          <w:szCs w:val="18"/>
        </w:rPr>
      </w:pPr>
    </w:p>
    <w:p w:rsidR="005A0431" w:rsidRPr="005A0431" w:rsidRDefault="005A0431" w:rsidP="003F4752">
      <w:pPr>
        <w:pStyle w:val="Prrafodelista"/>
        <w:numPr>
          <w:ilvl w:val="0"/>
          <w:numId w:val="4"/>
        </w:numPr>
        <w:spacing w:after="0" w:line="0" w:lineRule="atLeast"/>
        <w:rPr>
          <w:rFonts w:ascii="Arial" w:eastAsia="Times New Roman" w:hAnsi="Arial" w:cs="Arial"/>
          <w:b/>
          <w:sz w:val="18"/>
          <w:szCs w:val="18"/>
        </w:rPr>
      </w:pPr>
      <w:r w:rsidRPr="005A0431">
        <w:rPr>
          <w:rFonts w:ascii="Arial" w:eastAsia="Times New Roman" w:hAnsi="Arial" w:cs="Arial"/>
          <w:b/>
          <w:sz w:val="18"/>
          <w:szCs w:val="18"/>
        </w:rPr>
        <w:t>Detallar comprobantes de Recibos y Facturas</w:t>
      </w:r>
    </w:p>
    <w:p w:rsidR="006A50B7" w:rsidRPr="005A0431" w:rsidRDefault="006A50B7" w:rsidP="005A0431">
      <w:pPr>
        <w:pStyle w:val="Prrafodelista"/>
        <w:jc w:val="both"/>
        <w:rPr>
          <w:rFonts w:ascii="Arial" w:hAnsi="Arial" w:cs="Arial"/>
          <w:sz w:val="18"/>
          <w:szCs w:val="18"/>
        </w:rPr>
      </w:pPr>
    </w:p>
    <w:tbl>
      <w:tblPr>
        <w:tblStyle w:val="Tablaconcuadrcula"/>
        <w:tblW w:w="0" w:type="auto"/>
        <w:tblInd w:w="720" w:type="dxa"/>
        <w:tblLayout w:type="fixed"/>
        <w:tblLook w:val="04A0"/>
      </w:tblPr>
      <w:tblGrid>
        <w:gridCol w:w="1656"/>
        <w:gridCol w:w="2987"/>
        <w:gridCol w:w="1864"/>
        <w:gridCol w:w="1827"/>
      </w:tblGrid>
      <w:tr w:rsidR="005A0431" w:rsidRPr="003F4752" w:rsidTr="005A0431">
        <w:tc>
          <w:tcPr>
            <w:tcW w:w="1656" w:type="dxa"/>
            <w:vAlign w:val="bottom"/>
          </w:tcPr>
          <w:p w:rsidR="005A0431" w:rsidRPr="003F4752" w:rsidRDefault="005A0431" w:rsidP="00172972">
            <w:pPr>
              <w:spacing w:line="0" w:lineRule="atLeast"/>
              <w:ind w:left="120"/>
              <w:rPr>
                <w:rFonts w:ascii="Arial" w:eastAsia="Times New Roman" w:hAnsi="Arial" w:cs="Arial"/>
                <w:b/>
                <w:sz w:val="18"/>
                <w:szCs w:val="18"/>
              </w:rPr>
            </w:pPr>
            <w:r w:rsidRPr="003F4752">
              <w:rPr>
                <w:rFonts w:ascii="Arial" w:eastAsia="Times New Roman" w:hAnsi="Arial" w:cs="Arial"/>
                <w:b/>
                <w:sz w:val="18"/>
                <w:szCs w:val="18"/>
              </w:rPr>
              <w:t xml:space="preserve">N° Comprobante </w:t>
            </w:r>
          </w:p>
        </w:tc>
        <w:tc>
          <w:tcPr>
            <w:tcW w:w="2987" w:type="dxa"/>
            <w:vAlign w:val="bottom"/>
          </w:tcPr>
          <w:p w:rsidR="005A0431" w:rsidRPr="003F4752" w:rsidRDefault="005A0431" w:rsidP="00172972">
            <w:pPr>
              <w:spacing w:line="0" w:lineRule="atLeast"/>
              <w:ind w:left="80"/>
              <w:rPr>
                <w:rFonts w:ascii="Arial" w:eastAsia="Times New Roman" w:hAnsi="Arial" w:cs="Arial"/>
                <w:b/>
                <w:sz w:val="18"/>
                <w:szCs w:val="18"/>
              </w:rPr>
            </w:pPr>
            <w:r w:rsidRPr="003F4752">
              <w:rPr>
                <w:rFonts w:ascii="Arial" w:eastAsia="Times New Roman" w:hAnsi="Arial" w:cs="Arial"/>
                <w:b/>
                <w:sz w:val="18"/>
                <w:szCs w:val="18"/>
              </w:rPr>
              <w:t>Recibo o Factura</w:t>
            </w:r>
          </w:p>
        </w:tc>
        <w:tc>
          <w:tcPr>
            <w:tcW w:w="1864" w:type="dxa"/>
            <w:vAlign w:val="bottom"/>
          </w:tcPr>
          <w:p w:rsidR="005A0431" w:rsidRPr="003F4752" w:rsidRDefault="005A0431" w:rsidP="00172972">
            <w:pPr>
              <w:spacing w:line="0" w:lineRule="atLeast"/>
              <w:ind w:left="80"/>
              <w:rPr>
                <w:rFonts w:ascii="Arial" w:eastAsia="Times New Roman" w:hAnsi="Arial" w:cs="Arial"/>
                <w:b/>
                <w:sz w:val="18"/>
                <w:szCs w:val="18"/>
              </w:rPr>
            </w:pPr>
            <w:r w:rsidRPr="003F4752">
              <w:rPr>
                <w:rFonts w:ascii="Arial" w:eastAsia="Times New Roman" w:hAnsi="Arial" w:cs="Arial"/>
                <w:b/>
                <w:sz w:val="18"/>
                <w:szCs w:val="18"/>
              </w:rPr>
              <w:t>Concepto</w:t>
            </w:r>
          </w:p>
        </w:tc>
        <w:tc>
          <w:tcPr>
            <w:tcW w:w="1827" w:type="dxa"/>
            <w:vAlign w:val="bottom"/>
          </w:tcPr>
          <w:p w:rsidR="005A0431" w:rsidRPr="003F4752" w:rsidRDefault="005A0431" w:rsidP="00172972">
            <w:pPr>
              <w:spacing w:line="0" w:lineRule="atLeast"/>
              <w:ind w:right="340"/>
              <w:jc w:val="right"/>
              <w:rPr>
                <w:rFonts w:ascii="Arial" w:eastAsia="Times New Roman" w:hAnsi="Arial" w:cs="Arial"/>
                <w:b/>
                <w:sz w:val="18"/>
                <w:szCs w:val="18"/>
              </w:rPr>
            </w:pPr>
            <w:r w:rsidRPr="003F4752">
              <w:rPr>
                <w:rFonts w:ascii="Arial" w:eastAsia="Times New Roman" w:hAnsi="Arial" w:cs="Arial"/>
                <w:b/>
                <w:sz w:val="18"/>
                <w:szCs w:val="18"/>
              </w:rPr>
              <w:t>Monto</w:t>
            </w:r>
          </w:p>
        </w:tc>
      </w:tr>
      <w:tr w:rsidR="005A0431" w:rsidRPr="003F4752" w:rsidTr="005A0431">
        <w:tc>
          <w:tcPr>
            <w:tcW w:w="1656" w:type="dxa"/>
            <w:vAlign w:val="bottom"/>
          </w:tcPr>
          <w:p w:rsidR="005A0431" w:rsidRPr="003F4752" w:rsidRDefault="005A0431" w:rsidP="00172972">
            <w:pPr>
              <w:spacing w:line="218" w:lineRule="exact"/>
              <w:ind w:right="469"/>
              <w:jc w:val="right"/>
              <w:rPr>
                <w:rFonts w:ascii="Arial" w:eastAsia="Times New Roman" w:hAnsi="Arial" w:cs="Arial"/>
                <w:sz w:val="18"/>
                <w:szCs w:val="18"/>
              </w:rPr>
            </w:pPr>
            <w:r w:rsidRPr="003F4752">
              <w:rPr>
                <w:rFonts w:ascii="Arial" w:eastAsia="Times New Roman" w:hAnsi="Arial" w:cs="Arial"/>
                <w:sz w:val="18"/>
                <w:szCs w:val="18"/>
              </w:rPr>
              <w:t>01</w:t>
            </w:r>
          </w:p>
        </w:tc>
        <w:tc>
          <w:tcPr>
            <w:tcW w:w="2987" w:type="dxa"/>
            <w:vAlign w:val="bottom"/>
          </w:tcPr>
          <w:p w:rsidR="005A0431" w:rsidRPr="003F4752" w:rsidRDefault="005A0431" w:rsidP="00172972">
            <w:pPr>
              <w:spacing w:line="218" w:lineRule="exact"/>
              <w:ind w:left="540"/>
              <w:rPr>
                <w:rFonts w:ascii="Arial" w:eastAsia="Times New Roman" w:hAnsi="Arial" w:cs="Arial"/>
                <w:sz w:val="18"/>
                <w:szCs w:val="18"/>
              </w:rPr>
            </w:pPr>
            <w:r w:rsidRPr="003F4752">
              <w:rPr>
                <w:rFonts w:ascii="Arial" w:eastAsia="Times New Roman" w:hAnsi="Arial" w:cs="Arial"/>
                <w:sz w:val="18"/>
                <w:szCs w:val="18"/>
              </w:rPr>
              <w:t>SN</w:t>
            </w:r>
          </w:p>
        </w:tc>
        <w:tc>
          <w:tcPr>
            <w:tcW w:w="1864" w:type="dxa"/>
            <w:vAlign w:val="bottom"/>
          </w:tcPr>
          <w:p w:rsidR="005A0431" w:rsidRPr="003F4752" w:rsidRDefault="005A0431" w:rsidP="00172972">
            <w:pPr>
              <w:spacing w:line="218" w:lineRule="exact"/>
              <w:ind w:left="80"/>
              <w:rPr>
                <w:rFonts w:ascii="Arial" w:eastAsia="Times New Roman" w:hAnsi="Arial" w:cs="Arial"/>
                <w:sz w:val="18"/>
                <w:szCs w:val="18"/>
              </w:rPr>
            </w:pPr>
            <w:r w:rsidRPr="003F4752">
              <w:rPr>
                <w:rFonts w:ascii="Arial" w:eastAsia="Times New Roman" w:hAnsi="Arial" w:cs="Arial"/>
                <w:sz w:val="18"/>
                <w:szCs w:val="18"/>
              </w:rPr>
              <w:t>Teléfonos y Telégrafos</w:t>
            </w:r>
          </w:p>
        </w:tc>
        <w:tc>
          <w:tcPr>
            <w:tcW w:w="1827" w:type="dxa"/>
            <w:vAlign w:val="bottom"/>
          </w:tcPr>
          <w:p w:rsidR="005A0431" w:rsidRPr="003F4752" w:rsidRDefault="005A0431" w:rsidP="00172972">
            <w:pPr>
              <w:spacing w:line="218" w:lineRule="exact"/>
              <w:ind w:right="20"/>
              <w:jc w:val="right"/>
              <w:rPr>
                <w:rFonts w:ascii="Arial" w:eastAsia="Times New Roman" w:hAnsi="Arial" w:cs="Arial"/>
                <w:sz w:val="18"/>
                <w:szCs w:val="18"/>
              </w:rPr>
            </w:pPr>
            <w:r w:rsidRPr="003F4752">
              <w:rPr>
                <w:rFonts w:ascii="Arial" w:eastAsia="Times New Roman" w:hAnsi="Arial" w:cs="Arial"/>
                <w:sz w:val="18"/>
                <w:szCs w:val="18"/>
              </w:rPr>
              <w:t>9.750</w:t>
            </w:r>
          </w:p>
        </w:tc>
      </w:tr>
      <w:tr w:rsidR="005A0431" w:rsidRPr="003F4752" w:rsidTr="005A0431">
        <w:tc>
          <w:tcPr>
            <w:tcW w:w="1656" w:type="dxa"/>
            <w:vAlign w:val="bottom"/>
          </w:tcPr>
          <w:p w:rsidR="005A0431" w:rsidRPr="003F4752" w:rsidRDefault="005A0431" w:rsidP="00172972">
            <w:pPr>
              <w:spacing w:line="220" w:lineRule="exact"/>
              <w:ind w:right="469"/>
              <w:jc w:val="right"/>
              <w:rPr>
                <w:rFonts w:ascii="Arial" w:eastAsia="Times New Roman" w:hAnsi="Arial" w:cs="Arial"/>
                <w:sz w:val="18"/>
                <w:szCs w:val="18"/>
              </w:rPr>
            </w:pPr>
            <w:r w:rsidRPr="003F4752">
              <w:rPr>
                <w:rFonts w:ascii="Arial" w:eastAsia="Times New Roman" w:hAnsi="Arial" w:cs="Arial"/>
                <w:sz w:val="18"/>
                <w:szCs w:val="18"/>
              </w:rPr>
              <w:t>02</w:t>
            </w:r>
          </w:p>
        </w:tc>
        <w:tc>
          <w:tcPr>
            <w:tcW w:w="2987" w:type="dxa"/>
            <w:vAlign w:val="bottom"/>
          </w:tcPr>
          <w:p w:rsidR="005A0431" w:rsidRPr="003F4752" w:rsidRDefault="005A0431" w:rsidP="00172972">
            <w:pPr>
              <w:spacing w:line="220" w:lineRule="exact"/>
              <w:ind w:left="540"/>
              <w:rPr>
                <w:rFonts w:ascii="Arial" w:eastAsia="Times New Roman" w:hAnsi="Arial" w:cs="Arial"/>
                <w:sz w:val="18"/>
                <w:szCs w:val="18"/>
              </w:rPr>
            </w:pPr>
            <w:r w:rsidRPr="003F4752">
              <w:rPr>
                <w:rFonts w:ascii="Arial" w:eastAsia="Times New Roman" w:hAnsi="Arial" w:cs="Arial"/>
                <w:sz w:val="18"/>
                <w:szCs w:val="18"/>
              </w:rPr>
              <w:t>SN</w:t>
            </w:r>
          </w:p>
        </w:tc>
        <w:tc>
          <w:tcPr>
            <w:tcW w:w="1864" w:type="dxa"/>
            <w:vAlign w:val="bottom"/>
          </w:tcPr>
          <w:p w:rsidR="005A0431" w:rsidRPr="003F4752" w:rsidRDefault="005A0431" w:rsidP="00172972">
            <w:pPr>
              <w:spacing w:line="220" w:lineRule="exact"/>
              <w:ind w:left="80"/>
              <w:rPr>
                <w:rFonts w:ascii="Arial" w:eastAsia="Times New Roman" w:hAnsi="Arial" w:cs="Arial"/>
                <w:sz w:val="18"/>
                <w:szCs w:val="18"/>
              </w:rPr>
            </w:pPr>
            <w:r w:rsidRPr="003F4752">
              <w:rPr>
                <w:rFonts w:ascii="Arial" w:eastAsia="Times New Roman" w:hAnsi="Arial" w:cs="Arial"/>
                <w:sz w:val="18"/>
                <w:szCs w:val="18"/>
              </w:rPr>
              <w:t>Correo</w:t>
            </w:r>
          </w:p>
        </w:tc>
        <w:tc>
          <w:tcPr>
            <w:tcW w:w="1827" w:type="dxa"/>
            <w:vAlign w:val="bottom"/>
          </w:tcPr>
          <w:p w:rsidR="005A0431" w:rsidRPr="003F4752" w:rsidRDefault="005A0431" w:rsidP="00172972">
            <w:pPr>
              <w:spacing w:line="220" w:lineRule="exact"/>
              <w:ind w:right="20"/>
              <w:jc w:val="right"/>
              <w:rPr>
                <w:rFonts w:ascii="Arial" w:eastAsia="Times New Roman" w:hAnsi="Arial" w:cs="Arial"/>
                <w:sz w:val="18"/>
                <w:szCs w:val="18"/>
              </w:rPr>
            </w:pPr>
            <w:r w:rsidRPr="003F4752">
              <w:rPr>
                <w:rFonts w:ascii="Arial" w:eastAsia="Times New Roman" w:hAnsi="Arial" w:cs="Arial"/>
                <w:sz w:val="18"/>
                <w:szCs w:val="18"/>
              </w:rPr>
              <w:t>27.000</w:t>
            </w:r>
          </w:p>
        </w:tc>
      </w:tr>
      <w:tr w:rsidR="005A0431" w:rsidRPr="003F4752" w:rsidTr="005A0431">
        <w:tc>
          <w:tcPr>
            <w:tcW w:w="1656" w:type="dxa"/>
            <w:vAlign w:val="bottom"/>
          </w:tcPr>
          <w:p w:rsidR="005A0431" w:rsidRPr="003F4752" w:rsidRDefault="005A0431" w:rsidP="00172972">
            <w:pPr>
              <w:spacing w:line="220" w:lineRule="exact"/>
              <w:ind w:right="469"/>
              <w:jc w:val="right"/>
              <w:rPr>
                <w:rFonts w:ascii="Arial" w:eastAsia="Times New Roman" w:hAnsi="Arial" w:cs="Arial"/>
                <w:sz w:val="18"/>
                <w:szCs w:val="18"/>
              </w:rPr>
            </w:pPr>
            <w:r w:rsidRPr="003F4752">
              <w:rPr>
                <w:rFonts w:ascii="Arial" w:eastAsia="Times New Roman" w:hAnsi="Arial" w:cs="Arial"/>
                <w:sz w:val="18"/>
                <w:szCs w:val="18"/>
              </w:rPr>
              <w:t>03</w:t>
            </w:r>
          </w:p>
        </w:tc>
        <w:tc>
          <w:tcPr>
            <w:tcW w:w="2987" w:type="dxa"/>
            <w:vAlign w:val="bottom"/>
          </w:tcPr>
          <w:p w:rsidR="005A0431" w:rsidRPr="003F4752" w:rsidRDefault="005A0431" w:rsidP="00172972">
            <w:pPr>
              <w:spacing w:line="220" w:lineRule="exact"/>
              <w:ind w:left="540"/>
              <w:rPr>
                <w:rFonts w:ascii="Arial" w:eastAsia="Times New Roman" w:hAnsi="Arial" w:cs="Arial"/>
                <w:sz w:val="18"/>
                <w:szCs w:val="18"/>
              </w:rPr>
            </w:pPr>
            <w:r w:rsidRPr="003F4752">
              <w:rPr>
                <w:rFonts w:ascii="Arial" w:eastAsia="Times New Roman" w:hAnsi="Arial" w:cs="Arial"/>
                <w:sz w:val="18"/>
                <w:szCs w:val="18"/>
              </w:rPr>
              <w:t>SN</w:t>
            </w:r>
          </w:p>
        </w:tc>
        <w:tc>
          <w:tcPr>
            <w:tcW w:w="1864" w:type="dxa"/>
            <w:vAlign w:val="bottom"/>
          </w:tcPr>
          <w:p w:rsidR="005A0431" w:rsidRPr="003F4752" w:rsidRDefault="005A0431" w:rsidP="00172972">
            <w:pPr>
              <w:spacing w:line="220" w:lineRule="exact"/>
              <w:ind w:left="80"/>
              <w:rPr>
                <w:rFonts w:ascii="Arial" w:eastAsia="Times New Roman" w:hAnsi="Arial" w:cs="Arial"/>
                <w:sz w:val="18"/>
                <w:szCs w:val="18"/>
              </w:rPr>
            </w:pPr>
            <w:r w:rsidRPr="003F4752">
              <w:rPr>
                <w:rFonts w:ascii="Arial" w:eastAsia="Times New Roman" w:hAnsi="Arial" w:cs="Arial"/>
                <w:sz w:val="18"/>
                <w:szCs w:val="18"/>
              </w:rPr>
              <w:t>Gastos generales de Oficina</w:t>
            </w:r>
          </w:p>
        </w:tc>
        <w:tc>
          <w:tcPr>
            <w:tcW w:w="1827" w:type="dxa"/>
            <w:vAlign w:val="bottom"/>
          </w:tcPr>
          <w:p w:rsidR="005A0431" w:rsidRPr="003F4752" w:rsidRDefault="005A0431" w:rsidP="00172972">
            <w:pPr>
              <w:spacing w:line="220" w:lineRule="exact"/>
              <w:ind w:right="20"/>
              <w:jc w:val="right"/>
              <w:rPr>
                <w:rFonts w:ascii="Arial" w:eastAsia="Times New Roman" w:hAnsi="Arial" w:cs="Arial"/>
                <w:sz w:val="18"/>
                <w:szCs w:val="18"/>
              </w:rPr>
            </w:pPr>
            <w:r w:rsidRPr="003F4752">
              <w:rPr>
                <w:rFonts w:ascii="Arial" w:eastAsia="Times New Roman" w:hAnsi="Arial" w:cs="Arial"/>
                <w:sz w:val="18"/>
                <w:szCs w:val="18"/>
              </w:rPr>
              <w:t>9.750</w:t>
            </w:r>
          </w:p>
        </w:tc>
      </w:tr>
      <w:tr w:rsidR="005A0431" w:rsidRPr="003F4752" w:rsidTr="005A0431">
        <w:tc>
          <w:tcPr>
            <w:tcW w:w="1656" w:type="dxa"/>
            <w:vAlign w:val="bottom"/>
          </w:tcPr>
          <w:p w:rsidR="005A0431" w:rsidRPr="003F4752" w:rsidRDefault="005A0431" w:rsidP="005A0431">
            <w:pPr>
              <w:spacing w:line="0" w:lineRule="atLeast"/>
              <w:ind w:left="120"/>
              <w:rPr>
                <w:rFonts w:ascii="Arial" w:eastAsia="Times New Roman" w:hAnsi="Arial" w:cs="Arial"/>
                <w:b/>
                <w:w w:val="75"/>
                <w:sz w:val="18"/>
                <w:szCs w:val="18"/>
              </w:rPr>
            </w:pPr>
            <w:r w:rsidRPr="003F4752">
              <w:rPr>
                <w:rFonts w:ascii="Arial" w:eastAsia="Times New Roman" w:hAnsi="Arial" w:cs="Arial"/>
                <w:b/>
                <w:w w:val="75"/>
                <w:sz w:val="18"/>
                <w:szCs w:val="18"/>
              </w:rPr>
              <w:t>TOTAL</w:t>
            </w:r>
          </w:p>
        </w:tc>
        <w:tc>
          <w:tcPr>
            <w:tcW w:w="2987" w:type="dxa"/>
            <w:vAlign w:val="bottom"/>
          </w:tcPr>
          <w:p w:rsidR="005A0431" w:rsidRPr="003F4752" w:rsidRDefault="005A0431" w:rsidP="00172972">
            <w:pPr>
              <w:spacing w:line="0" w:lineRule="atLeast"/>
              <w:rPr>
                <w:rFonts w:ascii="Arial" w:eastAsia="Times New Roman" w:hAnsi="Arial" w:cs="Arial"/>
                <w:sz w:val="18"/>
                <w:szCs w:val="18"/>
              </w:rPr>
            </w:pPr>
          </w:p>
        </w:tc>
        <w:tc>
          <w:tcPr>
            <w:tcW w:w="1864" w:type="dxa"/>
            <w:vAlign w:val="bottom"/>
          </w:tcPr>
          <w:p w:rsidR="005A0431" w:rsidRPr="003F4752" w:rsidRDefault="005A0431" w:rsidP="00172972">
            <w:pPr>
              <w:spacing w:line="220" w:lineRule="exact"/>
              <w:ind w:right="20"/>
              <w:jc w:val="right"/>
              <w:rPr>
                <w:rFonts w:ascii="Arial" w:eastAsia="Times New Roman" w:hAnsi="Arial" w:cs="Arial"/>
                <w:sz w:val="18"/>
                <w:szCs w:val="18"/>
              </w:rPr>
            </w:pPr>
          </w:p>
        </w:tc>
        <w:tc>
          <w:tcPr>
            <w:tcW w:w="1827" w:type="dxa"/>
            <w:vAlign w:val="bottom"/>
          </w:tcPr>
          <w:p w:rsidR="005A0431" w:rsidRPr="003F4752" w:rsidRDefault="005A0431" w:rsidP="00172972">
            <w:pPr>
              <w:spacing w:line="220" w:lineRule="exact"/>
              <w:ind w:right="20"/>
              <w:jc w:val="right"/>
              <w:rPr>
                <w:rFonts w:ascii="Arial" w:eastAsia="Times New Roman" w:hAnsi="Arial" w:cs="Arial"/>
                <w:sz w:val="18"/>
                <w:szCs w:val="18"/>
              </w:rPr>
            </w:pPr>
            <w:r w:rsidRPr="003F4752">
              <w:rPr>
                <w:rFonts w:ascii="Arial" w:eastAsia="Times New Roman" w:hAnsi="Arial" w:cs="Arial"/>
                <w:sz w:val="18"/>
                <w:szCs w:val="18"/>
              </w:rPr>
              <w:t>46.500</w:t>
            </w:r>
          </w:p>
        </w:tc>
      </w:tr>
    </w:tbl>
    <w:p w:rsidR="005A0431" w:rsidRPr="003F4752" w:rsidRDefault="005A0431" w:rsidP="005A0431">
      <w:pPr>
        <w:pStyle w:val="Prrafodelista"/>
        <w:jc w:val="both"/>
        <w:rPr>
          <w:rFonts w:ascii="Arial" w:hAnsi="Arial" w:cs="Arial"/>
          <w:sz w:val="18"/>
          <w:szCs w:val="18"/>
        </w:rPr>
      </w:pPr>
    </w:p>
    <w:tbl>
      <w:tblPr>
        <w:tblW w:w="0" w:type="auto"/>
        <w:tblInd w:w="260" w:type="dxa"/>
        <w:tblLayout w:type="fixed"/>
        <w:tblCellMar>
          <w:left w:w="0" w:type="dxa"/>
          <w:right w:w="0" w:type="dxa"/>
        </w:tblCellMar>
        <w:tblLook w:val="0000"/>
      </w:tblPr>
      <w:tblGrid>
        <w:gridCol w:w="1640"/>
        <w:gridCol w:w="380"/>
        <w:gridCol w:w="1320"/>
        <w:gridCol w:w="5680"/>
      </w:tblGrid>
      <w:tr w:rsidR="00C72B56" w:rsidTr="00172972">
        <w:trPr>
          <w:trHeight w:val="230"/>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b/>
                <w:sz w:val="18"/>
                <w:szCs w:val="18"/>
              </w:rPr>
            </w:pPr>
          </w:p>
          <w:p w:rsidR="001B56C8" w:rsidRDefault="001B56C8" w:rsidP="00172972">
            <w:pPr>
              <w:spacing w:line="0" w:lineRule="atLeast"/>
              <w:rPr>
                <w:rFonts w:ascii="Arial" w:eastAsia="Times New Roman" w:hAnsi="Arial" w:cs="Arial"/>
                <w:b/>
                <w:sz w:val="18"/>
                <w:szCs w:val="18"/>
                <w:highlight w:val="yellow"/>
                <w:u w:val="single"/>
              </w:rPr>
            </w:pPr>
          </w:p>
          <w:p w:rsidR="00C72B56" w:rsidRPr="00C72B56" w:rsidRDefault="00C72B56" w:rsidP="00172972">
            <w:pPr>
              <w:spacing w:line="0" w:lineRule="atLeast"/>
              <w:rPr>
                <w:rFonts w:ascii="Arial" w:eastAsia="Times New Roman" w:hAnsi="Arial" w:cs="Arial"/>
                <w:b/>
                <w:sz w:val="18"/>
                <w:szCs w:val="18"/>
                <w:u w:val="single"/>
              </w:rPr>
            </w:pPr>
            <w:r w:rsidRPr="00C72B56">
              <w:rPr>
                <w:rFonts w:ascii="Arial" w:eastAsia="Times New Roman" w:hAnsi="Arial" w:cs="Arial"/>
                <w:b/>
                <w:sz w:val="18"/>
                <w:szCs w:val="18"/>
                <w:highlight w:val="yellow"/>
                <w:u w:val="single"/>
              </w:rPr>
              <w:t>ARQUEO</w:t>
            </w:r>
          </w:p>
        </w:tc>
        <w:tc>
          <w:tcPr>
            <w:tcW w:w="3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132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56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r>
      <w:tr w:rsidR="00C72B56" w:rsidTr="00172972">
        <w:trPr>
          <w:trHeight w:val="456"/>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r w:rsidRPr="00C72B56">
              <w:rPr>
                <w:rFonts w:ascii="Arial" w:eastAsia="Times New Roman" w:hAnsi="Arial" w:cs="Arial"/>
                <w:sz w:val="18"/>
                <w:szCs w:val="18"/>
              </w:rPr>
              <w:lastRenderedPageBreak/>
              <w:t>Fondo:</w:t>
            </w:r>
          </w:p>
        </w:tc>
        <w:tc>
          <w:tcPr>
            <w:tcW w:w="1700" w:type="dxa"/>
            <w:gridSpan w:val="2"/>
            <w:shd w:val="clear" w:color="auto" w:fill="auto"/>
            <w:vAlign w:val="bottom"/>
          </w:tcPr>
          <w:p w:rsidR="00C72B56" w:rsidRPr="00C72B56" w:rsidRDefault="00C72B56" w:rsidP="00172972">
            <w:pPr>
              <w:spacing w:line="0" w:lineRule="atLeast"/>
              <w:ind w:right="780"/>
              <w:jc w:val="right"/>
              <w:rPr>
                <w:rFonts w:ascii="Arial" w:eastAsia="Times New Roman" w:hAnsi="Arial" w:cs="Arial"/>
                <w:b/>
                <w:sz w:val="18"/>
                <w:szCs w:val="18"/>
                <w:u w:val="single"/>
              </w:rPr>
            </w:pPr>
            <w:r w:rsidRPr="00C72B56">
              <w:rPr>
                <w:rFonts w:ascii="Arial" w:eastAsia="Times New Roman" w:hAnsi="Arial" w:cs="Arial"/>
                <w:sz w:val="18"/>
                <w:szCs w:val="18"/>
              </w:rPr>
              <w:t xml:space="preserve">$.  </w:t>
            </w:r>
            <w:r w:rsidR="00AC4EA9">
              <w:rPr>
                <w:rFonts w:ascii="Arial" w:eastAsia="Times New Roman" w:hAnsi="Arial" w:cs="Arial"/>
                <w:b/>
                <w:sz w:val="18"/>
                <w:szCs w:val="18"/>
                <w:u w:val="single"/>
              </w:rPr>
              <w:t>50.000</w:t>
            </w:r>
          </w:p>
        </w:tc>
        <w:tc>
          <w:tcPr>
            <w:tcW w:w="56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r>
      <w:tr w:rsidR="00C72B56" w:rsidTr="00172972">
        <w:trPr>
          <w:trHeight w:val="461"/>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r w:rsidRPr="00C72B56">
              <w:rPr>
                <w:rFonts w:ascii="Arial" w:eastAsia="Times New Roman" w:hAnsi="Arial" w:cs="Arial"/>
                <w:sz w:val="18"/>
                <w:szCs w:val="18"/>
              </w:rPr>
              <w:t>Distribución:</w:t>
            </w:r>
          </w:p>
        </w:tc>
        <w:tc>
          <w:tcPr>
            <w:tcW w:w="3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132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56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r>
      <w:tr w:rsidR="00C72B56" w:rsidTr="00172972">
        <w:trPr>
          <w:trHeight w:val="458"/>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r w:rsidRPr="00C72B56">
              <w:rPr>
                <w:rFonts w:ascii="Arial" w:eastAsia="Times New Roman" w:hAnsi="Arial" w:cs="Arial"/>
                <w:sz w:val="18"/>
                <w:szCs w:val="18"/>
              </w:rPr>
              <w:t>Dinero Efectivo</w:t>
            </w:r>
          </w:p>
        </w:tc>
        <w:tc>
          <w:tcPr>
            <w:tcW w:w="380" w:type="dxa"/>
            <w:shd w:val="clear" w:color="auto" w:fill="auto"/>
            <w:vAlign w:val="bottom"/>
          </w:tcPr>
          <w:p w:rsidR="00C72B56" w:rsidRPr="00C72B56" w:rsidRDefault="00C72B56" w:rsidP="00172972">
            <w:pPr>
              <w:spacing w:line="0" w:lineRule="atLeast"/>
              <w:jc w:val="right"/>
              <w:rPr>
                <w:rFonts w:ascii="Arial" w:eastAsia="Times New Roman" w:hAnsi="Arial" w:cs="Arial"/>
                <w:sz w:val="18"/>
                <w:szCs w:val="18"/>
              </w:rPr>
            </w:pPr>
            <w:r w:rsidRPr="00C72B56">
              <w:rPr>
                <w:rFonts w:ascii="Arial" w:eastAsia="Times New Roman" w:hAnsi="Arial" w:cs="Arial"/>
                <w:sz w:val="18"/>
                <w:szCs w:val="18"/>
              </w:rPr>
              <w:t>$.</w:t>
            </w:r>
          </w:p>
        </w:tc>
        <w:tc>
          <w:tcPr>
            <w:tcW w:w="1320" w:type="dxa"/>
            <w:shd w:val="clear" w:color="auto" w:fill="auto"/>
            <w:vAlign w:val="bottom"/>
          </w:tcPr>
          <w:p w:rsidR="00C72B56" w:rsidRPr="00C72B56" w:rsidRDefault="00AC4EA9" w:rsidP="00172972">
            <w:pPr>
              <w:spacing w:line="0" w:lineRule="atLeast"/>
              <w:ind w:right="760"/>
              <w:jc w:val="right"/>
              <w:rPr>
                <w:rFonts w:ascii="Arial" w:eastAsia="Times New Roman" w:hAnsi="Arial" w:cs="Arial"/>
                <w:b/>
                <w:sz w:val="18"/>
                <w:szCs w:val="18"/>
                <w:u w:val="single"/>
              </w:rPr>
            </w:pPr>
            <w:r>
              <w:rPr>
                <w:rFonts w:ascii="Arial" w:eastAsia="Times New Roman" w:hAnsi="Arial" w:cs="Arial"/>
                <w:b/>
                <w:sz w:val="18"/>
                <w:szCs w:val="18"/>
                <w:u w:val="single"/>
              </w:rPr>
              <w:t>3,500</w:t>
            </w:r>
          </w:p>
        </w:tc>
        <w:tc>
          <w:tcPr>
            <w:tcW w:w="56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r>
      <w:tr w:rsidR="00C72B56" w:rsidTr="00172972">
        <w:trPr>
          <w:trHeight w:val="461"/>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r w:rsidRPr="00C72B56">
              <w:rPr>
                <w:rFonts w:ascii="Arial" w:eastAsia="Times New Roman" w:hAnsi="Arial" w:cs="Arial"/>
                <w:sz w:val="18"/>
                <w:szCs w:val="18"/>
              </w:rPr>
              <w:t>Recibos y Facturas</w:t>
            </w:r>
          </w:p>
        </w:tc>
        <w:tc>
          <w:tcPr>
            <w:tcW w:w="380" w:type="dxa"/>
            <w:shd w:val="clear" w:color="auto" w:fill="auto"/>
            <w:vAlign w:val="bottom"/>
          </w:tcPr>
          <w:p w:rsidR="00C72B56" w:rsidRPr="00C72B56" w:rsidRDefault="00C72B56" w:rsidP="00172972">
            <w:pPr>
              <w:spacing w:line="0" w:lineRule="atLeast"/>
              <w:jc w:val="right"/>
              <w:rPr>
                <w:rFonts w:ascii="Arial" w:eastAsia="Times New Roman" w:hAnsi="Arial" w:cs="Arial"/>
                <w:sz w:val="18"/>
                <w:szCs w:val="18"/>
              </w:rPr>
            </w:pPr>
            <w:r w:rsidRPr="00C72B56">
              <w:rPr>
                <w:rFonts w:ascii="Arial" w:eastAsia="Times New Roman" w:hAnsi="Arial" w:cs="Arial"/>
                <w:sz w:val="18"/>
                <w:szCs w:val="18"/>
              </w:rPr>
              <w:t>$.</w:t>
            </w:r>
          </w:p>
        </w:tc>
        <w:tc>
          <w:tcPr>
            <w:tcW w:w="1320" w:type="dxa"/>
            <w:shd w:val="clear" w:color="auto" w:fill="auto"/>
            <w:vAlign w:val="bottom"/>
          </w:tcPr>
          <w:p w:rsidR="00C72B56" w:rsidRPr="00C72B56" w:rsidRDefault="00C72B56" w:rsidP="00172972">
            <w:pPr>
              <w:spacing w:line="0" w:lineRule="atLeast"/>
              <w:ind w:right="760"/>
              <w:jc w:val="right"/>
              <w:rPr>
                <w:rFonts w:ascii="Arial" w:eastAsia="Times New Roman" w:hAnsi="Arial" w:cs="Arial"/>
                <w:b/>
                <w:w w:val="97"/>
                <w:sz w:val="18"/>
                <w:szCs w:val="18"/>
                <w:u w:val="single"/>
              </w:rPr>
            </w:pPr>
            <w:r w:rsidRPr="00C72B56">
              <w:rPr>
                <w:rFonts w:ascii="Arial" w:eastAsia="Times New Roman" w:hAnsi="Arial" w:cs="Arial"/>
                <w:b/>
                <w:w w:val="97"/>
                <w:sz w:val="18"/>
                <w:szCs w:val="18"/>
                <w:u w:val="single"/>
              </w:rPr>
              <w:t>46,50</w:t>
            </w:r>
            <w:r w:rsidR="00AC4EA9">
              <w:rPr>
                <w:rFonts w:ascii="Arial" w:eastAsia="Times New Roman" w:hAnsi="Arial" w:cs="Arial"/>
                <w:b/>
                <w:w w:val="97"/>
                <w:sz w:val="18"/>
                <w:szCs w:val="18"/>
                <w:u w:val="single"/>
              </w:rPr>
              <w:t>0</w:t>
            </w:r>
          </w:p>
        </w:tc>
        <w:tc>
          <w:tcPr>
            <w:tcW w:w="56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r>
      <w:tr w:rsidR="00C72B56" w:rsidTr="00172972">
        <w:trPr>
          <w:trHeight w:val="689"/>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w w:val="71"/>
                <w:sz w:val="18"/>
                <w:szCs w:val="18"/>
              </w:rPr>
            </w:pPr>
            <w:r w:rsidRPr="00C72B56">
              <w:rPr>
                <w:rFonts w:ascii="Arial" w:eastAsia="Times New Roman" w:hAnsi="Arial" w:cs="Arial"/>
                <w:w w:val="71"/>
                <w:sz w:val="18"/>
                <w:szCs w:val="18"/>
              </w:rPr>
              <w:t>TOTAL………………………………………..</w:t>
            </w:r>
          </w:p>
        </w:tc>
        <w:tc>
          <w:tcPr>
            <w:tcW w:w="380" w:type="dxa"/>
            <w:shd w:val="clear" w:color="auto" w:fill="auto"/>
            <w:vAlign w:val="bottom"/>
          </w:tcPr>
          <w:p w:rsidR="00C72B56" w:rsidRPr="00C72B56" w:rsidRDefault="00C72B56" w:rsidP="00172972">
            <w:pPr>
              <w:spacing w:line="0" w:lineRule="atLeast"/>
              <w:jc w:val="right"/>
              <w:rPr>
                <w:rFonts w:ascii="Arial" w:eastAsia="Times New Roman" w:hAnsi="Arial" w:cs="Arial"/>
                <w:sz w:val="18"/>
                <w:szCs w:val="18"/>
              </w:rPr>
            </w:pPr>
            <w:r w:rsidRPr="00C72B56">
              <w:rPr>
                <w:rFonts w:ascii="Arial" w:eastAsia="Times New Roman" w:hAnsi="Arial" w:cs="Arial"/>
                <w:sz w:val="18"/>
                <w:szCs w:val="18"/>
              </w:rPr>
              <w:t>$</w:t>
            </w:r>
          </w:p>
        </w:tc>
        <w:tc>
          <w:tcPr>
            <w:tcW w:w="132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5680" w:type="dxa"/>
            <w:shd w:val="clear" w:color="auto" w:fill="auto"/>
            <w:vAlign w:val="bottom"/>
          </w:tcPr>
          <w:p w:rsidR="00C72B56" w:rsidRPr="00C72B56" w:rsidRDefault="00AC4EA9" w:rsidP="00172972">
            <w:pPr>
              <w:spacing w:line="0" w:lineRule="atLeast"/>
              <w:ind w:left="960"/>
              <w:rPr>
                <w:rFonts w:ascii="Arial" w:eastAsia="Times New Roman" w:hAnsi="Arial" w:cs="Arial"/>
                <w:b/>
                <w:sz w:val="18"/>
                <w:szCs w:val="18"/>
                <w:u w:val="single"/>
              </w:rPr>
            </w:pPr>
            <w:r>
              <w:rPr>
                <w:rFonts w:ascii="Arial" w:eastAsia="Times New Roman" w:hAnsi="Arial" w:cs="Arial"/>
                <w:b/>
                <w:sz w:val="18"/>
                <w:szCs w:val="18"/>
                <w:u w:val="single"/>
              </w:rPr>
              <w:t>50,000</w:t>
            </w:r>
          </w:p>
        </w:tc>
      </w:tr>
      <w:tr w:rsidR="00C72B56" w:rsidTr="00172972">
        <w:trPr>
          <w:trHeight w:val="461"/>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r w:rsidRPr="00C72B56">
              <w:rPr>
                <w:rFonts w:ascii="Arial" w:eastAsia="Times New Roman" w:hAnsi="Arial" w:cs="Arial"/>
                <w:sz w:val="18"/>
                <w:szCs w:val="18"/>
              </w:rPr>
              <w:t>Diferencia:</w:t>
            </w:r>
          </w:p>
        </w:tc>
        <w:tc>
          <w:tcPr>
            <w:tcW w:w="3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132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56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r>
      <w:tr w:rsidR="00C72B56" w:rsidTr="00172972">
        <w:trPr>
          <w:trHeight w:val="552"/>
        </w:trPr>
        <w:tc>
          <w:tcPr>
            <w:tcW w:w="1640" w:type="dxa"/>
            <w:shd w:val="clear" w:color="auto" w:fill="auto"/>
            <w:vAlign w:val="bottom"/>
          </w:tcPr>
          <w:p w:rsidR="00C72B56" w:rsidRPr="00C72B56" w:rsidRDefault="00C72B56" w:rsidP="00172972">
            <w:pPr>
              <w:spacing w:line="0" w:lineRule="atLeast"/>
              <w:rPr>
                <w:rFonts w:ascii="Arial" w:eastAsia="Times New Roman" w:hAnsi="Arial" w:cs="Arial"/>
                <w:b/>
                <w:sz w:val="18"/>
                <w:szCs w:val="18"/>
                <w:u w:val="single"/>
              </w:rPr>
            </w:pPr>
            <w:r w:rsidRPr="00C72B56">
              <w:rPr>
                <w:rFonts w:ascii="Arial" w:eastAsia="Times New Roman" w:hAnsi="Arial" w:cs="Arial"/>
                <w:sz w:val="18"/>
                <w:szCs w:val="18"/>
              </w:rPr>
              <w:t xml:space="preserve">Sobrante:  </w:t>
            </w:r>
            <w:r w:rsidRPr="00C72B56">
              <w:rPr>
                <w:rFonts w:ascii="Arial" w:eastAsia="Times New Roman" w:hAnsi="Arial" w:cs="Arial"/>
                <w:b/>
                <w:sz w:val="18"/>
                <w:szCs w:val="18"/>
                <w:u w:val="single"/>
              </w:rPr>
              <w:t>$ 0,oo</w:t>
            </w:r>
          </w:p>
        </w:tc>
        <w:tc>
          <w:tcPr>
            <w:tcW w:w="380" w:type="dxa"/>
            <w:shd w:val="clear" w:color="auto" w:fill="auto"/>
            <w:vAlign w:val="bottom"/>
          </w:tcPr>
          <w:p w:rsidR="00C72B56" w:rsidRPr="00C72B56" w:rsidRDefault="00C72B56" w:rsidP="00172972">
            <w:pPr>
              <w:spacing w:line="0" w:lineRule="atLeast"/>
              <w:rPr>
                <w:rFonts w:ascii="Arial" w:eastAsia="Times New Roman" w:hAnsi="Arial" w:cs="Arial"/>
                <w:sz w:val="18"/>
                <w:szCs w:val="18"/>
              </w:rPr>
            </w:pPr>
          </w:p>
        </w:tc>
        <w:tc>
          <w:tcPr>
            <w:tcW w:w="1320" w:type="dxa"/>
            <w:shd w:val="clear" w:color="auto" w:fill="auto"/>
            <w:vAlign w:val="bottom"/>
          </w:tcPr>
          <w:p w:rsidR="00C72B56" w:rsidRPr="00C72B56" w:rsidRDefault="00C72B56" w:rsidP="00172972">
            <w:pPr>
              <w:spacing w:line="0" w:lineRule="atLeast"/>
              <w:jc w:val="right"/>
              <w:rPr>
                <w:rFonts w:ascii="Arial" w:eastAsia="Times New Roman" w:hAnsi="Arial" w:cs="Arial"/>
                <w:b/>
                <w:sz w:val="18"/>
                <w:szCs w:val="18"/>
                <w:u w:val="single"/>
              </w:rPr>
            </w:pPr>
            <w:r w:rsidRPr="00C72B56">
              <w:rPr>
                <w:rFonts w:ascii="Arial" w:eastAsia="Times New Roman" w:hAnsi="Arial" w:cs="Arial"/>
                <w:sz w:val="18"/>
                <w:szCs w:val="18"/>
              </w:rPr>
              <w:t xml:space="preserve">Faltante: </w:t>
            </w:r>
            <w:r w:rsidRPr="00C72B56">
              <w:rPr>
                <w:rFonts w:ascii="Arial" w:eastAsia="Times New Roman" w:hAnsi="Arial" w:cs="Arial"/>
                <w:b/>
                <w:sz w:val="18"/>
                <w:szCs w:val="18"/>
                <w:u w:val="single"/>
              </w:rPr>
              <w:t>$</w:t>
            </w:r>
          </w:p>
        </w:tc>
        <w:tc>
          <w:tcPr>
            <w:tcW w:w="5680" w:type="dxa"/>
            <w:shd w:val="clear" w:color="auto" w:fill="auto"/>
            <w:vAlign w:val="bottom"/>
          </w:tcPr>
          <w:p w:rsidR="00C72B56" w:rsidRPr="00C72B56" w:rsidRDefault="00C72B56" w:rsidP="00172972">
            <w:pPr>
              <w:spacing w:line="0" w:lineRule="atLeast"/>
              <w:ind w:left="20"/>
              <w:rPr>
                <w:rFonts w:ascii="Arial" w:eastAsia="Times New Roman" w:hAnsi="Arial" w:cs="Arial"/>
                <w:b/>
                <w:sz w:val="18"/>
                <w:szCs w:val="18"/>
                <w:u w:val="single"/>
              </w:rPr>
            </w:pPr>
            <w:r w:rsidRPr="00C72B56">
              <w:rPr>
                <w:rFonts w:ascii="Arial" w:eastAsia="Times New Roman" w:hAnsi="Arial" w:cs="Arial"/>
                <w:b/>
                <w:sz w:val="18"/>
                <w:szCs w:val="18"/>
                <w:u w:val="single"/>
              </w:rPr>
              <w:t>0,oo</w:t>
            </w:r>
          </w:p>
        </w:tc>
      </w:tr>
      <w:tr w:rsidR="00C72B56" w:rsidTr="00172972">
        <w:trPr>
          <w:trHeight w:val="919"/>
        </w:trPr>
        <w:tc>
          <w:tcPr>
            <w:tcW w:w="3340" w:type="dxa"/>
            <w:gridSpan w:val="3"/>
            <w:shd w:val="clear" w:color="auto" w:fill="auto"/>
            <w:vAlign w:val="bottom"/>
          </w:tcPr>
          <w:p w:rsidR="00C72B56" w:rsidRPr="00C72B56" w:rsidRDefault="00C72B56" w:rsidP="00172972">
            <w:pPr>
              <w:spacing w:line="0" w:lineRule="atLeast"/>
              <w:rPr>
                <w:rFonts w:ascii="Arial" w:eastAsia="Times New Roman" w:hAnsi="Arial" w:cs="Arial"/>
                <w:sz w:val="18"/>
                <w:szCs w:val="18"/>
              </w:rPr>
            </w:pPr>
            <w:r w:rsidRPr="00C72B56">
              <w:rPr>
                <w:rFonts w:ascii="Arial" w:eastAsia="Times New Roman" w:hAnsi="Arial" w:cs="Arial"/>
                <w:b/>
                <w:sz w:val="18"/>
                <w:szCs w:val="18"/>
              </w:rPr>
              <w:t xml:space="preserve">ELABORADO POR: </w:t>
            </w:r>
            <w:r w:rsidRPr="00C72B56">
              <w:rPr>
                <w:rFonts w:ascii="Arial" w:eastAsia="Times New Roman" w:hAnsi="Arial" w:cs="Arial"/>
                <w:sz w:val="18"/>
                <w:szCs w:val="18"/>
              </w:rPr>
              <w:t>Usted (Cajero)</w:t>
            </w:r>
          </w:p>
        </w:tc>
        <w:tc>
          <w:tcPr>
            <w:tcW w:w="5680" w:type="dxa"/>
            <w:shd w:val="clear" w:color="auto" w:fill="auto"/>
            <w:vAlign w:val="bottom"/>
          </w:tcPr>
          <w:p w:rsidR="00C72B56" w:rsidRPr="00C72B56" w:rsidRDefault="00C72B56" w:rsidP="00C72B56">
            <w:pPr>
              <w:spacing w:line="0" w:lineRule="atLeast"/>
              <w:ind w:left="2480"/>
              <w:rPr>
                <w:rFonts w:ascii="Arial" w:eastAsia="Times New Roman" w:hAnsi="Arial" w:cs="Arial"/>
                <w:w w:val="99"/>
                <w:sz w:val="18"/>
                <w:szCs w:val="18"/>
                <w:u w:val="single"/>
              </w:rPr>
            </w:pPr>
            <w:r w:rsidRPr="00C72B56">
              <w:rPr>
                <w:rFonts w:ascii="Arial" w:eastAsia="Times New Roman" w:hAnsi="Arial" w:cs="Arial"/>
                <w:b/>
                <w:w w:val="99"/>
                <w:sz w:val="18"/>
                <w:szCs w:val="18"/>
              </w:rPr>
              <w:t xml:space="preserve">REVISADO POR: </w:t>
            </w:r>
          </w:p>
        </w:tc>
      </w:tr>
    </w:tbl>
    <w:p w:rsidR="00A911CD" w:rsidRDefault="00A911CD" w:rsidP="00661BA5">
      <w:pPr>
        <w:jc w:val="both"/>
      </w:pPr>
    </w:p>
    <w:p w:rsidR="0056399F" w:rsidRPr="00DE60F2" w:rsidRDefault="00D945ED" w:rsidP="00D945ED">
      <w:pPr>
        <w:jc w:val="center"/>
        <w:rPr>
          <w:rFonts w:ascii="Arial" w:hAnsi="Arial" w:cs="Arial"/>
          <w:sz w:val="24"/>
          <w:szCs w:val="24"/>
          <w:u w:val="single"/>
        </w:rPr>
      </w:pPr>
      <w:r w:rsidRPr="00DE60F2">
        <w:rPr>
          <w:rFonts w:ascii="Arial" w:hAnsi="Arial" w:cs="Arial"/>
          <w:sz w:val="24"/>
          <w:szCs w:val="24"/>
          <w:highlight w:val="yellow"/>
          <w:u w:val="single"/>
        </w:rPr>
        <w:t>Actividades de aprendizaje</w:t>
      </w:r>
    </w:p>
    <w:p w:rsidR="00D945ED" w:rsidRDefault="00D945ED" w:rsidP="00D945ED">
      <w:pPr>
        <w:pStyle w:val="Prrafodelista"/>
        <w:numPr>
          <w:ilvl w:val="0"/>
          <w:numId w:val="3"/>
        </w:numPr>
        <w:rPr>
          <w:rFonts w:ascii="Arial" w:hAnsi="Arial" w:cs="Arial"/>
          <w:sz w:val="24"/>
          <w:szCs w:val="24"/>
        </w:rPr>
      </w:pPr>
      <w:r w:rsidRPr="00D945ED">
        <w:rPr>
          <w:rFonts w:ascii="Arial" w:hAnsi="Arial" w:cs="Arial"/>
          <w:sz w:val="24"/>
          <w:szCs w:val="24"/>
        </w:rPr>
        <w:t xml:space="preserve">¿Qué </w:t>
      </w:r>
      <w:r>
        <w:rPr>
          <w:rFonts w:ascii="Arial" w:hAnsi="Arial" w:cs="Arial"/>
          <w:sz w:val="24"/>
          <w:szCs w:val="24"/>
        </w:rPr>
        <w:t>valores están sujetos a arqueo en una caja Chica?</w:t>
      </w:r>
    </w:p>
    <w:p w:rsidR="00D945ED" w:rsidRDefault="00C40E4A" w:rsidP="00D945ED">
      <w:pPr>
        <w:pStyle w:val="Prrafodelista"/>
        <w:numPr>
          <w:ilvl w:val="0"/>
          <w:numId w:val="3"/>
        </w:numPr>
        <w:rPr>
          <w:rFonts w:ascii="Arial" w:hAnsi="Arial" w:cs="Arial"/>
          <w:sz w:val="24"/>
          <w:szCs w:val="24"/>
        </w:rPr>
      </w:pPr>
      <w:r>
        <w:rPr>
          <w:rFonts w:ascii="Arial" w:hAnsi="Arial" w:cs="Arial"/>
          <w:sz w:val="24"/>
          <w:szCs w:val="24"/>
        </w:rPr>
        <w:t>¿Qué entiende por fondo fijo?</w:t>
      </w:r>
    </w:p>
    <w:p w:rsidR="00C40E4A" w:rsidRDefault="00C40E4A" w:rsidP="00D945ED">
      <w:pPr>
        <w:pStyle w:val="Prrafodelista"/>
        <w:numPr>
          <w:ilvl w:val="0"/>
          <w:numId w:val="3"/>
        </w:numPr>
        <w:rPr>
          <w:rFonts w:ascii="Arial" w:hAnsi="Arial" w:cs="Arial"/>
          <w:sz w:val="24"/>
          <w:szCs w:val="24"/>
        </w:rPr>
      </w:pPr>
      <w:r>
        <w:rPr>
          <w:rFonts w:ascii="Arial" w:hAnsi="Arial" w:cs="Arial"/>
          <w:sz w:val="24"/>
          <w:szCs w:val="24"/>
        </w:rPr>
        <w:t>¿Quién es el encargado de realizar el arqueo de caja chica?</w:t>
      </w:r>
    </w:p>
    <w:p w:rsidR="00C40E4A" w:rsidRDefault="0028345B" w:rsidP="00D945ED">
      <w:pPr>
        <w:pStyle w:val="Prrafodelista"/>
        <w:numPr>
          <w:ilvl w:val="0"/>
          <w:numId w:val="3"/>
        </w:numPr>
        <w:rPr>
          <w:rFonts w:ascii="Arial" w:hAnsi="Arial" w:cs="Arial"/>
          <w:sz w:val="24"/>
          <w:szCs w:val="24"/>
        </w:rPr>
      </w:pPr>
      <w:r>
        <w:rPr>
          <w:rFonts w:ascii="Arial" w:hAnsi="Arial" w:cs="Arial"/>
          <w:sz w:val="24"/>
          <w:szCs w:val="24"/>
        </w:rPr>
        <w:t>¿Qué tipo de documentos se consideran efectivo al momento de realizar un arqueo?</w:t>
      </w:r>
    </w:p>
    <w:p w:rsidR="0028345B" w:rsidRDefault="00C05F74" w:rsidP="00D945ED">
      <w:pPr>
        <w:pStyle w:val="Prrafodelista"/>
        <w:numPr>
          <w:ilvl w:val="0"/>
          <w:numId w:val="3"/>
        </w:numPr>
        <w:rPr>
          <w:rFonts w:ascii="Arial" w:hAnsi="Arial" w:cs="Arial"/>
          <w:sz w:val="24"/>
          <w:szCs w:val="24"/>
        </w:rPr>
      </w:pPr>
      <w:r>
        <w:rPr>
          <w:rFonts w:ascii="Arial" w:hAnsi="Arial" w:cs="Arial"/>
          <w:sz w:val="24"/>
          <w:szCs w:val="24"/>
        </w:rPr>
        <w:t>¿Qué tipo de diferencias pueden ser encontradas en un arqueo y qué se debe hacer en esos casos?</w:t>
      </w:r>
    </w:p>
    <w:p w:rsidR="00C05F74" w:rsidRDefault="0042159C" w:rsidP="00D945ED">
      <w:pPr>
        <w:pStyle w:val="Prrafodelista"/>
        <w:numPr>
          <w:ilvl w:val="0"/>
          <w:numId w:val="3"/>
        </w:numPr>
        <w:rPr>
          <w:rFonts w:ascii="Arial" w:hAnsi="Arial" w:cs="Arial"/>
          <w:sz w:val="24"/>
          <w:szCs w:val="24"/>
        </w:rPr>
      </w:pPr>
      <w:r>
        <w:rPr>
          <w:rFonts w:ascii="Arial" w:hAnsi="Arial" w:cs="Arial"/>
          <w:sz w:val="24"/>
          <w:szCs w:val="24"/>
        </w:rPr>
        <w:t>Si en su curso usted es tesorer@, y en cualquier momento se lleva a cabo una rendición de cuentas, explique cuál sería el procedimiento de un ejemplo.</w:t>
      </w:r>
    </w:p>
    <w:p w:rsidR="005200B4" w:rsidRDefault="005200B4" w:rsidP="00D945ED">
      <w:pPr>
        <w:pStyle w:val="Prrafodelista"/>
        <w:numPr>
          <w:ilvl w:val="0"/>
          <w:numId w:val="3"/>
        </w:numPr>
        <w:rPr>
          <w:rFonts w:ascii="Arial" w:hAnsi="Arial" w:cs="Arial"/>
          <w:sz w:val="24"/>
          <w:szCs w:val="24"/>
        </w:rPr>
      </w:pPr>
      <w:r>
        <w:rPr>
          <w:rFonts w:ascii="Arial" w:hAnsi="Arial" w:cs="Arial"/>
          <w:sz w:val="24"/>
          <w:szCs w:val="24"/>
        </w:rPr>
        <w:t>¿Cuál es la finalidad que una empresa tenga un fondo fijo en caja chica?</w:t>
      </w:r>
    </w:p>
    <w:p w:rsidR="0042159C" w:rsidRDefault="00DE48B1" w:rsidP="00D945ED">
      <w:pPr>
        <w:pStyle w:val="Prrafodelista"/>
        <w:numPr>
          <w:ilvl w:val="0"/>
          <w:numId w:val="3"/>
        </w:numPr>
        <w:rPr>
          <w:rFonts w:ascii="Arial" w:hAnsi="Arial" w:cs="Arial"/>
          <w:sz w:val="24"/>
          <w:szCs w:val="24"/>
        </w:rPr>
      </w:pPr>
      <w:r>
        <w:rPr>
          <w:rFonts w:ascii="Arial" w:hAnsi="Arial" w:cs="Arial"/>
          <w:sz w:val="24"/>
          <w:szCs w:val="24"/>
        </w:rPr>
        <w:t>Dibujen</w:t>
      </w:r>
      <w:r w:rsidR="00176292">
        <w:rPr>
          <w:rFonts w:ascii="Arial" w:hAnsi="Arial" w:cs="Arial"/>
          <w:sz w:val="24"/>
          <w:szCs w:val="24"/>
        </w:rPr>
        <w:t xml:space="preserve"> un formato de rendición de cuentas de una empresa</w:t>
      </w:r>
    </w:p>
    <w:p w:rsidR="00176292" w:rsidRDefault="00C8743E" w:rsidP="00D945ED">
      <w:pPr>
        <w:pStyle w:val="Prrafodelista"/>
        <w:numPr>
          <w:ilvl w:val="0"/>
          <w:numId w:val="3"/>
        </w:numPr>
        <w:rPr>
          <w:rFonts w:ascii="Arial" w:hAnsi="Arial" w:cs="Arial"/>
          <w:sz w:val="24"/>
          <w:szCs w:val="24"/>
        </w:rPr>
      </w:pPr>
      <w:r>
        <w:rPr>
          <w:rFonts w:ascii="Arial" w:hAnsi="Arial" w:cs="Arial"/>
          <w:sz w:val="24"/>
          <w:szCs w:val="24"/>
        </w:rPr>
        <w:t xml:space="preserve">Defina los trece conceptos marcados </w:t>
      </w:r>
      <w:r w:rsidRPr="00C8743E">
        <w:rPr>
          <w:rFonts w:ascii="Arial" w:hAnsi="Arial" w:cs="Arial"/>
          <w:b/>
          <w:color w:val="FF0000"/>
          <w:sz w:val="24"/>
          <w:szCs w:val="24"/>
        </w:rPr>
        <w:t>con rojo</w:t>
      </w:r>
      <w:r>
        <w:rPr>
          <w:rFonts w:ascii="Arial" w:hAnsi="Arial" w:cs="Arial"/>
          <w:sz w:val="24"/>
          <w:szCs w:val="24"/>
        </w:rPr>
        <w:t xml:space="preserve"> que están en la guía.</w:t>
      </w: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D2694E" w:rsidRDefault="00D2694E" w:rsidP="00CD623D">
      <w:pPr>
        <w:pStyle w:val="Prrafodelista"/>
        <w:rPr>
          <w:rFonts w:ascii="Arial" w:hAnsi="Arial"/>
          <w:sz w:val="24"/>
          <w:szCs w:val="24"/>
          <w:highlight w:val="yellow"/>
          <w:u w:val="single"/>
        </w:rPr>
      </w:pPr>
    </w:p>
    <w:p w:rsidR="00CD623D" w:rsidRDefault="00CD623D" w:rsidP="00CD623D">
      <w:pPr>
        <w:pStyle w:val="Prrafodelista"/>
        <w:rPr>
          <w:rFonts w:ascii="Arial" w:hAnsi="Arial"/>
          <w:sz w:val="24"/>
          <w:szCs w:val="24"/>
          <w:u w:val="single"/>
        </w:rPr>
      </w:pPr>
      <w:r w:rsidRPr="00B75A02">
        <w:rPr>
          <w:rFonts w:ascii="Arial" w:hAnsi="Arial"/>
          <w:sz w:val="24"/>
          <w:szCs w:val="24"/>
          <w:highlight w:val="yellow"/>
          <w:u w:val="single"/>
        </w:rPr>
        <w:t>EVALUACIÓN</w:t>
      </w:r>
    </w:p>
    <w:p w:rsidR="00CD623D" w:rsidRDefault="00CD623D" w:rsidP="00CD623D">
      <w:pPr>
        <w:pStyle w:val="Prrafodelista"/>
        <w:rPr>
          <w:rFonts w:ascii="Arial" w:hAnsi="Arial"/>
          <w:sz w:val="24"/>
          <w:szCs w:val="24"/>
        </w:rPr>
      </w:pPr>
      <w:r>
        <w:rPr>
          <w:rFonts w:ascii="Arial" w:hAnsi="Arial"/>
          <w:sz w:val="24"/>
          <w:szCs w:val="24"/>
        </w:rPr>
        <w:t xml:space="preserve">Lee, </w:t>
      </w:r>
      <w:r w:rsidRPr="00B75A02">
        <w:rPr>
          <w:rFonts w:ascii="Arial" w:hAnsi="Arial"/>
          <w:b/>
          <w:sz w:val="24"/>
          <w:szCs w:val="24"/>
        </w:rPr>
        <w:t xml:space="preserve">No </w:t>
      </w:r>
      <w:r w:rsidR="005C5171">
        <w:rPr>
          <w:rFonts w:ascii="Arial" w:hAnsi="Arial"/>
          <w:sz w:val="24"/>
          <w:szCs w:val="24"/>
        </w:rPr>
        <w:t xml:space="preserve">contestes, </w:t>
      </w:r>
      <w:r>
        <w:rPr>
          <w:rFonts w:ascii="Arial" w:hAnsi="Arial"/>
          <w:sz w:val="24"/>
          <w:szCs w:val="24"/>
        </w:rPr>
        <w:t>solo infórmate de qué forma serás evaluado.</w:t>
      </w:r>
    </w:p>
    <w:p w:rsidR="00C8743E" w:rsidRPr="00D945ED" w:rsidRDefault="00893020" w:rsidP="00C8743E">
      <w:pPr>
        <w:pStyle w:val="Prrafodelista"/>
        <w:rPr>
          <w:rFonts w:ascii="Arial" w:hAnsi="Arial" w:cs="Arial"/>
          <w:sz w:val="24"/>
          <w:szCs w:val="24"/>
        </w:rPr>
      </w:pPr>
      <w:r>
        <w:rPr>
          <w:rFonts w:ascii="Arial" w:hAnsi="Arial" w:cs="Arial"/>
          <w:noProof/>
          <w:sz w:val="24"/>
          <w:szCs w:val="24"/>
          <w:lang w:eastAsia="es-CL"/>
        </w:rPr>
        <w:pict>
          <v:shapetype id="_x0000_t32" coordsize="21600,21600" o:spt="32" o:oned="t" path="m,l21600,21600e" filled="f">
            <v:path arrowok="t" fillok="f" o:connecttype="none"/>
            <o:lock v:ext="edit" shapetype="t"/>
          </v:shapetype>
          <v:shape id="_x0000_s1037" type="#_x0000_t32" style="position:absolute;left:0;text-align:left;margin-left:38.7pt;margin-top:398.55pt;width:441.75pt;height:0;z-index:251669504" o:connectortype="straight"/>
        </w:pict>
      </w:r>
      <w:r w:rsidR="00CD623D" w:rsidRPr="00CD623D">
        <w:rPr>
          <w:rFonts w:ascii="Arial" w:hAnsi="Arial" w:cs="Arial"/>
          <w:noProof/>
          <w:sz w:val="24"/>
          <w:szCs w:val="24"/>
          <w:lang w:eastAsia="es-CL"/>
        </w:rPr>
        <w:drawing>
          <wp:inline distT="0" distB="0" distL="0" distR="0">
            <wp:extent cx="5610225" cy="5067300"/>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srcRect/>
                    <a:stretch>
                      <a:fillRect/>
                    </a:stretch>
                  </pic:blipFill>
                  <pic:spPr bwMode="auto">
                    <a:xfrm>
                      <a:off x="0" y="0"/>
                      <a:ext cx="5610225" cy="5067300"/>
                    </a:xfrm>
                    <a:prstGeom prst="rect">
                      <a:avLst/>
                    </a:prstGeom>
                    <a:noFill/>
                    <a:ln w="9525">
                      <a:noFill/>
                      <a:miter lim="800000"/>
                      <a:headEnd/>
                      <a:tailEnd/>
                    </a:ln>
                  </pic:spPr>
                </pic:pic>
              </a:graphicData>
            </a:graphic>
          </wp:inline>
        </w:drawing>
      </w:r>
    </w:p>
    <w:sectPr w:rsidR="00C8743E" w:rsidRPr="00D945ED" w:rsidSect="00A63624">
      <w:headerReference w:type="default" r:id="rId14"/>
      <w:footerReference w:type="default" r:id="rId15"/>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A8" w:rsidRDefault="00077BA8" w:rsidP="00DD6A45">
      <w:pPr>
        <w:spacing w:after="0" w:line="240" w:lineRule="auto"/>
      </w:pPr>
      <w:r>
        <w:separator/>
      </w:r>
    </w:p>
  </w:endnote>
  <w:endnote w:type="continuationSeparator" w:id="1">
    <w:p w:rsidR="00077BA8" w:rsidRDefault="00077BA8" w:rsidP="00DD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fficin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61"/>
      <w:gridCol w:w="907"/>
    </w:tblGrid>
    <w:tr w:rsidR="00AC74F4">
      <w:tc>
        <w:tcPr>
          <w:tcW w:w="4500" w:type="pct"/>
          <w:tcBorders>
            <w:top w:val="single" w:sz="4" w:space="0" w:color="000000" w:themeColor="text1"/>
          </w:tcBorders>
        </w:tcPr>
        <w:p w:rsidR="00AC74F4" w:rsidRDefault="00AC74F4">
          <w:pPr>
            <w:pStyle w:val="Piedepgina"/>
            <w:jc w:val="right"/>
          </w:pPr>
        </w:p>
      </w:tc>
      <w:tc>
        <w:tcPr>
          <w:tcW w:w="500" w:type="pct"/>
          <w:tcBorders>
            <w:top w:val="single" w:sz="4" w:space="0" w:color="C0504D" w:themeColor="accent2"/>
          </w:tcBorders>
          <w:shd w:val="clear" w:color="auto" w:fill="943634" w:themeFill="accent2" w:themeFillShade="BF"/>
        </w:tcPr>
        <w:p w:rsidR="00AC74F4" w:rsidRDefault="00AC74F4">
          <w:pPr>
            <w:pStyle w:val="Encabezado"/>
            <w:rPr>
              <w:color w:val="FFFFFF" w:themeColor="background1"/>
            </w:rPr>
          </w:pPr>
          <w:fldSimple w:instr=" PAGE   \* MERGEFORMAT ">
            <w:r w:rsidRPr="00AC74F4">
              <w:rPr>
                <w:noProof/>
                <w:color w:val="FFFFFF" w:themeColor="background1"/>
              </w:rPr>
              <w:t>1</w:t>
            </w:r>
          </w:fldSimple>
        </w:p>
      </w:tc>
    </w:tr>
  </w:tbl>
  <w:p w:rsidR="00AC74F4" w:rsidRDefault="00AC74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A8" w:rsidRDefault="00077BA8" w:rsidP="00DD6A45">
      <w:pPr>
        <w:spacing w:after="0" w:line="240" w:lineRule="auto"/>
      </w:pPr>
      <w:r>
        <w:separator/>
      </w:r>
    </w:p>
  </w:footnote>
  <w:footnote w:type="continuationSeparator" w:id="1">
    <w:p w:rsidR="00077BA8" w:rsidRDefault="00077BA8" w:rsidP="00DD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90" w:rsidRDefault="009E3C90" w:rsidP="009E3C90">
    <w:pPr>
      <w:pStyle w:val="Encabezado"/>
      <w:jc w:val="center"/>
      <w:rPr>
        <w:sz w:val="32"/>
        <w:szCs w:val="32"/>
        <w:u w:val="single"/>
      </w:rPr>
    </w:pPr>
    <w:r>
      <w:rPr>
        <w:noProof/>
        <w:sz w:val="32"/>
        <w:szCs w:val="32"/>
        <w:u w:val="single"/>
        <w:lang w:eastAsia="es-CL"/>
      </w:rPr>
      <w:drawing>
        <wp:anchor distT="0" distB="0" distL="114300" distR="114300" simplePos="0" relativeHeight="251659264" behindDoc="0" locked="0" layoutInCell="1" allowOverlap="1">
          <wp:simplePos x="0" y="0"/>
          <wp:positionH relativeFrom="column">
            <wp:posOffset>-889635</wp:posOffset>
          </wp:positionH>
          <wp:positionV relativeFrom="paragraph">
            <wp:posOffset>-259080</wp:posOffset>
          </wp:positionV>
          <wp:extent cx="1428750" cy="285750"/>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25533"/>
                  <a:stretch>
                    <a:fillRect/>
                  </a:stretch>
                </pic:blipFill>
                <pic:spPr bwMode="auto">
                  <a:xfrm>
                    <a:off x="0" y="0"/>
                    <a:ext cx="1428750" cy="285750"/>
                  </a:xfrm>
                  <a:prstGeom prst="rect">
                    <a:avLst/>
                  </a:prstGeom>
                  <a:noFill/>
                  <a:ln w="9525">
                    <a:noFill/>
                    <a:miter lim="800000"/>
                    <a:headEnd/>
                    <a:tailEnd/>
                  </a:ln>
                </pic:spPr>
              </pic:pic>
            </a:graphicData>
          </a:graphic>
        </wp:anchor>
      </w:drawing>
    </w:r>
    <w:r w:rsidRPr="00836D4C">
      <w:rPr>
        <w:sz w:val="32"/>
        <w:szCs w:val="32"/>
        <w:u w:val="single"/>
      </w:rPr>
      <w:t xml:space="preserve">GUIA </w:t>
    </w:r>
    <w:r>
      <w:rPr>
        <w:sz w:val="32"/>
        <w:szCs w:val="32"/>
        <w:u w:val="single"/>
      </w:rPr>
      <w:t>N°3</w:t>
    </w:r>
  </w:p>
  <w:p w:rsidR="009E3C90" w:rsidRDefault="009E3C90" w:rsidP="009E3C90">
    <w:pPr>
      <w:pStyle w:val="Encabezado"/>
      <w:jc w:val="center"/>
      <w:rPr>
        <w:sz w:val="28"/>
        <w:szCs w:val="28"/>
        <w:u w:val="single"/>
      </w:rPr>
    </w:pPr>
    <w:r>
      <w:rPr>
        <w:sz w:val="32"/>
        <w:szCs w:val="32"/>
        <w:u w:val="single"/>
      </w:rPr>
      <w:t>Control y procesamiento de la información contable-CPIC-</w:t>
    </w:r>
    <w:r>
      <w:rPr>
        <w:sz w:val="28"/>
        <w:szCs w:val="28"/>
        <w:u w:val="single"/>
      </w:rPr>
      <w:t xml:space="preserve"> </w:t>
    </w:r>
  </w:p>
  <w:p w:rsidR="00DD6A45" w:rsidRPr="009E3C90" w:rsidRDefault="009E3C90" w:rsidP="009E3C90">
    <w:pPr>
      <w:pStyle w:val="Encabezado"/>
      <w:jc w:val="center"/>
      <w:rPr>
        <w:sz w:val="32"/>
        <w:szCs w:val="32"/>
        <w:u w:val="single"/>
      </w:rPr>
    </w:pPr>
    <w:r>
      <w:rPr>
        <w:sz w:val="28"/>
        <w:szCs w:val="28"/>
        <w:u w:val="single"/>
      </w:rPr>
      <w:t>III Medio de  Contabilidad</w:t>
    </w:r>
  </w:p>
  <w:p w:rsidR="00DD6A45" w:rsidRDefault="00DD6A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44A"/>
    <w:multiLevelType w:val="multilevel"/>
    <w:tmpl w:val="5DC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66FD0"/>
    <w:multiLevelType w:val="hybridMultilevel"/>
    <w:tmpl w:val="32AEB560"/>
    <w:lvl w:ilvl="0" w:tplc="340A000F">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70E1AB6"/>
    <w:multiLevelType w:val="hybridMultilevel"/>
    <w:tmpl w:val="2ED2B3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17E105F"/>
    <w:multiLevelType w:val="multilevel"/>
    <w:tmpl w:val="3032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3624"/>
    <w:rsid w:val="000602FF"/>
    <w:rsid w:val="00077BA8"/>
    <w:rsid w:val="000C1118"/>
    <w:rsid w:val="00176292"/>
    <w:rsid w:val="001B56C8"/>
    <w:rsid w:val="001F327A"/>
    <w:rsid w:val="0028345B"/>
    <w:rsid w:val="002939CE"/>
    <w:rsid w:val="00354DB3"/>
    <w:rsid w:val="003F4752"/>
    <w:rsid w:val="0042159C"/>
    <w:rsid w:val="00453D86"/>
    <w:rsid w:val="00490135"/>
    <w:rsid w:val="0049049C"/>
    <w:rsid w:val="005200B4"/>
    <w:rsid w:val="005435BB"/>
    <w:rsid w:val="0056399F"/>
    <w:rsid w:val="00566E36"/>
    <w:rsid w:val="005A0431"/>
    <w:rsid w:val="005C5171"/>
    <w:rsid w:val="005C74A3"/>
    <w:rsid w:val="00661BA5"/>
    <w:rsid w:val="006757C1"/>
    <w:rsid w:val="006A50B7"/>
    <w:rsid w:val="006D32E9"/>
    <w:rsid w:val="00791EB3"/>
    <w:rsid w:val="008450B1"/>
    <w:rsid w:val="00884D15"/>
    <w:rsid w:val="00893020"/>
    <w:rsid w:val="008A6143"/>
    <w:rsid w:val="008B0F0F"/>
    <w:rsid w:val="00934BED"/>
    <w:rsid w:val="009559BC"/>
    <w:rsid w:val="009820B7"/>
    <w:rsid w:val="009E3C90"/>
    <w:rsid w:val="00A63624"/>
    <w:rsid w:val="00A850F2"/>
    <w:rsid w:val="00A911CD"/>
    <w:rsid w:val="00AC4EA9"/>
    <w:rsid w:val="00AC74F4"/>
    <w:rsid w:val="00BA5A3A"/>
    <w:rsid w:val="00BD7301"/>
    <w:rsid w:val="00C05F74"/>
    <w:rsid w:val="00C340C2"/>
    <w:rsid w:val="00C40E4A"/>
    <w:rsid w:val="00C44239"/>
    <w:rsid w:val="00C6308E"/>
    <w:rsid w:val="00C72B56"/>
    <w:rsid w:val="00C8743E"/>
    <w:rsid w:val="00CD623D"/>
    <w:rsid w:val="00CE5940"/>
    <w:rsid w:val="00D2694E"/>
    <w:rsid w:val="00D8045B"/>
    <w:rsid w:val="00D945ED"/>
    <w:rsid w:val="00DD6A45"/>
    <w:rsid w:val="00DE48B1"/>
    <w:rsid w:val="00DE60F2"/>
    <w:rsid w:val="00E411AF"/>
    <w:rsid w:val="00EE1DF4"/>
    <w:rsid w:val="00F30984"/>
    <w:rsid w:val="00F316C7"/>
    <w:rsid w:val="00F413AA"/>
    <w:rsid w:val="00F43CDA"/>
    <w:rsid w:val="00F65EB5"/>
    <w:rsid w:val="00F8724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DA"/>
  </w:style>
  <w:style w:type="paragraph" w:styleId="Ttulo2">
    <w:name w:val="heading 2"/>
    <w:basedOn w:val="Normal"/>
    <w:link w:val="Ttulo2Car"/>
    <w:uiPriority w:val="9"/>
    <w:qFormat/>
    <w:rsid w:val="00A911C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24kjd">
    <w:name w:val="e24kjd"/>
    <w:basedOn w:val="Fuentedeprrafopredeter"/>
    <w:rsid w:val="00A63624"/>
  </w:style>
  <w:style w:type="paragraph" w:styleId="Textodeglobo">
    <w:name w:val="Balloon Text"/>
    <w:basedOn w:val="Normal"/>
    <w:link w:val="TextodegloboCar"/>
    <w:uiPriority w:val="99"/>
    <w:semiHidden/>
    <w:unhideWhenUsed/>
    <w:rsid w:val="00A63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624"/>
    <w:rPr>
      <w:rFonts w:ascii="Tahoma" w:hAnsi="Tahoma" w:cs="Tahoma"/>
      <w:sz w:val="16"/>
      <w:szCs w:val="16"/>
    </w:rPr>
  </w:style>
  <w:style w:type="paragraph" w:styleId="Prrafodelista">
    <w:name w:val="List Paragraph"/>
    <w:basedOn w:val="Normal"/>
    <w:uiPriority w:val="34"/>
    <w:qFormat/>
    <w:rsid w:val="00DD6A45"/>
    <w:pPr>
      <w:ind w:left="720"/>
      <w:contextualSpacing/>
    </w:pPr>
  </w:style>
  <w:style w:type="paragraph" w:styleId="Encabezado">
    <w:name w:val="header"/>
    <w:basedOn w:val="Normal"/>
    <w:link w:val="EncabezadoCar"/>
    <w:uiPriority w:val="99"/>
    <w:unhideWhenUsed/>
    <w:rsid w:val="00DD6A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A45"/>
  </w:style>
  <w:style w:type="paragraph" w:styleId="Piedepgina">
    <w:name w:val="footer"/>
    <w:basedOn w:val="Normal"/>
    <w:link w:val="PiedepginaCar"/>
    <w:uiPriority w:val="99"/>
    <w:unhideWhenUsed/>
    <w:rsid w:val="00DD6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A45"/>
  </w:style>
  <w:style w:type="character" w:customStyle="1" w:styleId="Ttulo2Car">
    <w:name w:val="Título 2 Car"/>
    <w:basedOn w:val="Fuentedeprrafopredeter"/>
    <w:link w:val="Ttulo2"/>
    <w:uiPriority w:val="9"/>
    <w:rsid w:val="00A911CD"/>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911CD"/>
    <w:rPr>
      <w:b/>
      <w:bCs/>
    </w:rPr>
  </w:style>
  <w:style w:type="table" w:styleId="Tablaconcuadrcula">
    <w:name w:val="Table Grid"/>
    <w:basedOn w:val="Tablanormal"/>
    <w:uiPriority w:val="59"/>
    <w:rsid w:val="00453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840702">
      <w:bodyDiv w:val="1"/>
      <w:marLeft w:val="0"/>
      <w:marRight w:val="0"/>
      <w:marTop w:val="0"/>
      <w:marBottom w:val="0"/>
      <w:divBdr>
        <w:top w:val="none" w:sz="0" w:space="0" w:color="auto"/>
        <w:left w:val="none" w:sz="0" w:space="0" w:color="auto"/>
        <w:bottom w:val="none" w:sz="0" w:space="0" w:color="auto"/>
        <w:right w:val="none" w:sz="0" w:space="0" w:color="auto"/>
      </w:divBdr>
      <w:divsChild>
        <w:div w:id="538392575">
          <w:marLeft w:val="0"/>
          <w:marRight w:val="0"/>
          <w:marTop w:val="0"/>
          <w:marBottom w:val="0"/>
          <w:divBdr>
            <w:top w:val="single" w:sz="6" w:space="7" w:color="E5E5E5"/>
            <w:left w:val="none" w:sz="0" w:space="0" w:color="auto"/>
            <w:bottom w:val="none" w:sz="0" w:space="0" w:color="auto"/>
            <w:right w:val="none" w:sz="0" w:space="0" w:color="auto"/>
          </w:divBdr>
        </w:div>
        <w:div w:id="405617802">
          <w:marLeft w:val="0"/>
          <w:marRight w:val="0"/>
          <w:marTop w:val="0"/>
          <w:marBottom w:val="0"/>
          <w:divBdr>
            <w:top w:val="none" w:sz="0" w:space="0" w:color="auto"/>
            <w:left w:val="none" w:sz="0" w:space="0" w:color="auto"/>
            <w:bottom w:val="none" w:sz="0" w:space="0" w:color="auto"/>
            <w:right w:val="none" w:sz="0" w:space="0" w:color="auto"/>
          </w:divBdr>
          <w:divsChild>
            <w:div w:id="1367484046">
              <w:marLeft w:val="0"/>
              <w:marRight w:val="0"/>
              <w:marTop w:val="0"/>
              <w:marBottom w:val="0"/>
              <w:divBdr>
                <w:top w:val="none" w:sz="0" w:space="0" w:color="auto"/>
                <w:left w:val="none" w:sz="0" w:space="0" w:color="auto"/>
                <w:bottom w:val="none" w:sz="0" w:space="0" w:color="auto"/>
                <w:right w:val="none" w:sz="0" w:space="0" w:color="auto"/>
              </w:divBdr>
              <w:divsChild>
                <w:div w:id="1892111001">
                  <w:marLeft w:val="0"/>
                  <w:marRight w:val="0"/>
                  <w:marTop w:val="0"/>
                  <w:marBottom w:val="0"/>
                  <w:divBdr>
                    <w:top w:val="none" w:sz="0" w:space="0" w:color="auto"/>
                    <w:left w:val="none" w:sz="0" w:space="0" w:color="auto"/>
                    <w:bottom w:val="none" w:sz="0" w:space="0" w:color="auto"/>
                    <w:right w:val="none" w:sz="0" w:space="0" w:color="auto"/>
                  </w:divBdr>
                  <w:divsChild>
                    <w:div w:id="13598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9137">
      <w:bodyDiv w:val="1"/>
      <w:marLeft w:val="0"/>
      <w:marRight w:val="0"/>
      <w:marTop w:val="0"/>
      <w:marBottom w:val="0"/>
      <w:divBdr>
        <w:top w:val="none" w:sz="0" w:space="0" w:color="auto"/>
        <w:left w:val="none" w:sz="0" w:space="0" w:color="auto"/>
        <w:bottom w:val="none" w:sz="0" w:space="0" w:color="auto"/>
        <w:right w:val="none" w:sz="0" w:space="0" w:color="auto"/>
      </w:divBdr>
      <w:divsChild>
        <w:div w:id="1893078059">
          <w:marLeft w:val="0"/>
          <w:marRight w:val="0"/>
          <w:marTop w:val="0"/>
          <w:marBottom w:val="0"/>
          <w:divBdr>
            <w:top w:val="single" w:sz="6" w:space="7" w:color="E5E5E5"/>
            <w:left w:val="none" w:sz="0" w:space="0" w:color="auto"/>
            <w:bottom w:val="none" w:sz="0" w:space="0" w:color="auto"/>
            <w:right w:val="none" w:sz="0" w:space="0" w:color="auto"/>
          </w:divBdr>
        </w:div>
        <w:div w:id="2089501638">
          <w:marLeft w:val="0"/>
          <w:marRight w:val="0"/>
          <w:marTop w:val="0"/>
          <w:marBottom w:val="0"/>
          <w:divBdr>
            <w:top w:val="none" w:sz="0" w:space="0" w:color="auto"/>
            <w:left w:val="none" w:sz="0" w:space="0" w:color="auto"/>
            <w:bottom w:val="none" w:sz="0" w:space="0" w:color="auto"/>
            <w:right w:val="none" w:sz="0" w:space="0" w:color="auto"/>
          </w:divBdr>
          <w:divsChild>
            <w:div w:id="1976063015">
              <w:marLeft w:val="0"/>
              <w:marRight w:val="0"/>
              <w:marTop w:val="0"/>
              <w:marBottom w:val="0"/>
              <w:divBdr>
                <w:top w:val="none" w:sz="0" w:space="0" w:color="auto"/>
                <w:left w:val="none" w:sz="0" w:space="0" w:color="auto"/>
                <w:bottom w:val="none" w:sz="0" w:space="0" w:color="auto"/>
                <w:right w:val="none" w:sz="0" w:space="0" w:color="auto"/>
              </w:divBdr>
              <w:divsChild>
                <w:div w:id="591666508">
                  <w:marLeft w:val="0"/>
                  <w:marRight w:val="0"/>
                  <w:marTop w:val="0"/>
                  <w:marBottom w:val="0"/>
                  <w:divBdr>
                    <w:top w:val="none" w:sz="0" w:space="0" w:color="auto"/>
                    <w:left w:val="none" w:sz="0" w:space="0" w:color="auto"/>
                    <w:bottom w:val="none" w:sz="0" w:space="0" w:color="auto"/>
                    <w:right w:val="none" w:sz="0" w:space="0" w:color="auto"/>
                  </w:divBdr>
                  <w:divsChild>
                    <w:div w:id="1098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8088">
      <w:bodyDiv w:val="1"/>
      <w:marLeft w:val="0"/>
      <w:marRight w:val="0"/>
      <w:marTop w:val="0"/>
      <w:marBottom w:val="0"/>
      <w:divBdr>
        <w:top w:val="none" w:sz="0" w:space="0" w:color="auto"/>
        <w:left w:val="none" w:sz="0" w:space="0" w:color="auto"/>
        <w:bottom w:val="none" w:sz="0" w:space="0" w:color="auto"/>
        <w:right w:val="none" w:sz="0" w:space="0" w:color="auto"/>
      </w:divBdr>
      <w:divsChild>
        <w:div w:id="1116681142">
          <w:marLeft w:val="0"/>
          <w:marRight w:val="0"/>
          <w:marTop w:val="0"/>
          <w:marBottom w:val="0"/>
          <w:divBdr>
            <w:top w:val="single" w:sz="6" w:space="7" w:color="E5E5E5"/>
            <w:left w:val="none" w:sz="0" w:space="0" w:color="auto"/>
            <w:bottom w:val="none" w:sz="0" w:space="0" w:color="auto"/>
            <w:right w:val="none" w:sz="0" w:space="0" w:color="auto"/>
          </w:divBdr>
        </w:div>
        <w:div w:id="1647970322">
          <w:marLeft w:val="0"/>
          <w:marRight w:val="0"/>
          <w:marTop w:val="0"/>
          <w:marBottom w:val="0"/>
          <w:divBdr>
            <w:top w:val="none" w:sz="0" w:space="0" w:color="auto"/>
            <w:left w:val="none" w:sz="0" w:space="0" w:color="auto"/>
            <w:bottom w:val="none" w:sz="0" w:space="0" w:color="auto"/>
            <w:right w:val="none" w:sz="0" w:space="0" w:color="auto"/>
          </w:divBdr>
          <w:divsChild>
            <w:div w:id="1628198657">
              <w:marLeft w:val="0"/>
              <w:marRight w:val="0"/>
              <w:marTop w:val="0"/>
              <w:marBottom w:val="0"/>
              <w:divBdr>
                <w:top w:val="none" w:sz="0" w:space="0" w:color="auto"/>
                <w:left w:val="none" w:sz="0" w:space="0" w:color="auto"/>
                <w:bottom w:val="none" w:sz="0" w:space="0" w:color="auto"/>
                <w:right w:val="none" w:sz="0" w:space="0" w:color="auto"/>
              </w:divBdr>
              <w:divsChild>
                <w:div w:id="1665425714">
                  <w:marLeft w:val="0"/>
                  <w:marRight w:val="0"/>
                  <w:marTop w:val="0"/>
                  <w:marBottom w:val="0"/>
                  <w:divBdr>
                    <w:top w:val="none" w:sz="0" w:space="0" w:color="auto"/>
                    <w:left w:val="none" w:sz="0" w:space="0" w:color="auto"/>
                    <w:bottom w:val="none" w:sz="0" w:space="0" w:color="auto"/>
                    <w:right w:val="none" w:sz="0" w:space="0" w:color="auto"/>
                  </w:divBdr>
                  <w:divsChild>
                    <w:div w:id="1623806737">
                      <w:marLeft w:val="0"/>
                      <w:marRight w:val="0"/>
                      <w:marTop w:val="0"/>
                      <w:marBottom w:val="0"/>
                      <w:divBdr>
                        <w:top w:val="none" w:sz="0" w:space="0" w:color="auto"/>
                        <w:left w:val="none" w:sz="0" w:space="0" w:color="auto"/>
                        <w:bottom w:val="none" w:sz="0" w:space="0" w:color="auto"/>
                        <w:right w:val="none" w:sz="0" w:space="0" w:color="auto"/>
                      </w:divBdr>
                      <w:divsChild>
                        <w:div w:id="19107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169036">
      <w:bodyDiv w:val="1"/>
      <w:marLeft w:val="0"/>
      <w:marRight w:val="0"/>
      <w:marTop w:val="0"/>
      <w:marBottom w:val="0"/>
      <w:divBdr>
        <w:top w:val="none" w:sz="0" w:space="0" w:color="auto"/>
        <w:left w:val="none" w:sz="0" w:space="0" w:color="auto"/>
        <w:bottom w:val="none" w:sz="0" w:space="0" w:color="auto"/>
        <w:right w:val="none" w:sz="0" w:space="0" w:color="auto"/>
      </w:divBdr>
      <w:divsChild>
        <w:div w:id="1725569252">
          <w:marLeft w:val="0"/>
          <w:marRight w:val="0"/>
          <w:marTop w:val="0"/>
          <w:marBottom w:val="0"/>
          <w:divBdr>
            <w:top w:val="single" w:sz="6" w:space="7" w:color="E5E5E5"/>
            <w:left w:val="none" w:sz="0" w:space="0" w:color="auto"/>
            <w:bottom w:val="none" w:sz="0" w:space="0" w:color="auto"/>
            <w:right w:val="none" w:sz="0" w:space="0" w:color="auto"/>
          </w:divBdr>
        </w:div>
        <w:div w:id="890119348">
          <w:marLeft w:val="0"/>
          <w:marRight w:val="0"/>
          <w:marTop w:val="0"/>
          <w:marBottom w:val="0"/>
          <w:divBdr>
            <w:top w:val="none" w:sz="0" w:space="0" w:color="auto"/>
            <w:left w:val="none" w:sz="0" w:space="0" w:color="auto"/>
            <w:bottom w:val="none" w:sz="0" w:space="0" w:color="auto"/>
            <w:right w:val="none" w:sz="0" w:space="0" w:color="auto"/>
          </w:divBdr>
          <w:divsChild>
            <w:div w:id="1193767442">
              <w:marLeft w:val="0"/>
              <w:marRight w:val="0"/>
              <w:marTop w:val="0"/>
              <w:marBottom w:val="0"/>
              <w:divBdr>
                <w:top w:val="none" w:sz="0" w:space="0" w:color="auto"/>
                <w:left w:val="none" w:sz="0" w:space="0" w:color="auto"/>
                <w:bottom w:val="none" w:sz="0" w:space="0" w:color="auto"/>
                <w:right w:val="none" w:sz="0" w:space="0" w:color="auto"/>
              </w:divBdr>
              <w:divsChild>
                <w:div w:id="109009901">
                  <w:marLeft w:val="0"/>
                  <w:marRight w:val="0"/>
                  <w:marTop w:val="0"/>
                  <w:marBottom w:val="0"/>
                  <w:divBdr>
                    <w:top w:val="none" w:sz="0" w:space="0" w:color="auto"/>
                    <w:left w:val="none" w:sz="0" w:space="0" w:color="auto"/>
                    <w:bottom w:val="none" w:sz="0" w:space="0" w:color="auto"/>
                    <w:right w:val="none" w:sz="0" w:space="0" w:color="auto"/>
                  </w:divBdr>
                  <w:divsChild>
                    <w:div w:id="19301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49219">
      <w:bodyDiv w:val="1"/>
      <w:marLeft w:val="0"/>
      <w:marRight w:val="0"/>
      <w:marTop w:val="0"/>
      <w:marBottom w:val="0"/>
      <w:divBdr>
        <w:top w:val="none" w:sz="0" w:space="0" w:color="auto"/>
        <w:left w:val="none" w:sz="0" w:space="0" w:color="auto"/>
        <w:bottom w:val="none" w:sz="0" w:space="0" w:color="auto"/>
        <w:right w:val="none" w:sz="0" w:space="0" w:color="auto"/>
      </w:divBdr>
      <w:divsChild>
        <w:div w:id="372735198">
          <w:marLeft w:val="0"/>
          <w:marRight w:val="0"/>
          <w:marTop w:val="0"/>
          <w:marBottom w:val="0"/>
          <w:divBdr>
            <w:top w:val="single" w:sz="6" w:space="7" w:color="E5E5E5"/>
            <w:left w:val="none" w:sz="0" w:space="0" w:color="auto"/>
            <w:bottom w:val="none" w:sz="0" w:space="0" w:color="auto"/>
            <w:right w:val="none" w:sz="0" w:space="0" w:color="auto"/>
          </w:divBdr>
        </w:div>
        <w:div w:id="1185630051">
          <w:marLeft w:val="0"/>
          <w:marRight w:val="0"/>
          <w:marTop w:val="0"/>
          <w:marBottom w:val="0"/>
          <w:divBdr>
            <w:top w:val="none" w:sz="0" w:space="0" w:color="auto"/>
            <w:left w:val="none" w:sz="0" w:space="0" w:color="auto"/>
            <w:bottom w:val="none" w:sz="0" w:space="0" w:color="auto"/>
            <w:right w:val="none" w:sz="0" w:space="0" w:color="auto"/>
          </w:divBdr>
          <w:divsChild>
            <w:div w:id="647830889">
              <w:marLeft w:val="0"/>
              <w:marRight w:val="0"/>
              <w:marTop w:val="0"/>
              <w:marBottom w:val="0"/>
              <w:divBdr>
                <w:top w:val="none" w:sz="0" w:space="0" w:color="auto"/>
                <w:left w:val="none" w:sz="0" w:space="0" w:color="auto"/>
                <w:bottom w:val="none" w:sz="0" w:space="0" w:color="auto"/>
                <w:right w:val="none" w:sz="0" w:space="0" w:color="auto"/>
              </w:divBdr>
              <w:divsChild>
                <w:div w:id="240991801">
                  <w:marLeft w:val="0"/>
                  <w:marRight w:val="0"/>
                  <w:marTop w:val="0"/>
                  <w:marBottom w:val="0"/>
                  <w:divBdr>
                    <w:top w:val="none" w:sz="0" w:space="0" w:color="auto"/>
                    <w:left w:val="none" w:sz="0" w:space="0" w:color="auto"/>
                    <w:bottom w:val="none" w:sz="0" w:space="0" w:color="auto"/>
                    <w:right w:val="none" w:sz="0" w:space="0" w:color="auto"/>
                  </w:divBdr>
                  <w:divsChild>
                    <w:div w:id="1039089212">
                      <w:marLeft w:val="0"/>
                      <w:marRight w:val="0"/>
                      <w:marTop w:val="0"/>
                      <w:marBottom w:val="300"/>
                      <w:divBdr>
                        <w:top w:val="none" w:sz="0" w:space="0" w:color="auto"/>
                        <w:left w:val="none" w:sz="0" w:space="0" w:color="auto"/>
                        <w:bottom w:val="none" w:sz="0" w:space="0" w:color="auto"/>
                        <w:right w:val="none" w:sz="0" w:space="0" w:color="auto"/>
                      </w:divBdr>
                      <w:divsChild>
                        <w:div w:id="172110875">
                          <w:marLeft w:val="0"/>
                          <w:marRight w:val="0"/>
                          <w:marTop w:val="0"/>
                          <w:marBottom w:val="225"/>
                          <w:divBdr>
                            <w:top w:val="none" w:sz="0" w:space="0" w:color="auto"/>
                            <w:left w:val="none" w:sz="0" w:space="0" w:color="auto"/>
                            <w:bottom w:val="none" w:sz="0" w:space="0" w:color="auto"/>
                            <w:right w:val="none" w:sz="0" w:space="0" w:color="auto"/>
                          </w:divBdr>
                        </w:div>
                        <w:div w:id="1910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96609">
      <w:bodyDiv w:val="1"/>
      <w:marLeft w:val="0"/>
      <w:marRight w:val="0"/>
      <w:marTop w:val="0"/>
      <w:marBottom w:val="0"/>
      <w:divBdr>
        <w:top w:val="none" w:sz="0" w:space="0" w:color="auto"/>
        <w:left w:val="none" w:sz="0" w:space="0" w:color="auto"/>
        <w:bottom w:val="none" w:sz="0" w:space="0" w:color="auto"/>
        <w:right w:val="none" w:sz="0" w:space="0" w:color="auto"/>
      </w:divBdr>
      <w:divsChild>
        <w:div w:id="22824856">
          <w:marLeft w:val="0"/>
          <w:marRight w:val="0"/>
          <w:marTop w:val="0"/>
          <w:marBottom w:val="0"/>
          <w:divBdr>
            <w:top w:val="single" w:sz="6" w:space="7" w:color="E5E5E5"/>
            <w:left w:val="none" w:sz="0" w:space="0" w:color="auto"/>
            <w:bottom w:val="none" w:sz="0" w:space="0" w:color="auto"/>
            <w:right w:val="none" w:sz="0" w:space="0" w:color="auto"/>
          </w:divBdr>
        </w:div>
        <w:div w:id="1349255783">
          <w:marLeft w:val="0"/>
          <w:marRight w:val="0"/>
          <w:marTop w:val="0"/>
          <w:marBottom w:val="0"/>
          <w:divBdr>
            <w:top w:val="none" w:sz="0" w:space="0" w:color="auto"/>
            <w:left w:val="none" w:sz="0" w:space="0" w:color="auto"/>
            <w:bottom w:val="none" w:sz="0" w:space="0" w:color="auto"/>
            <w:right w:val="none" w:sz="0" w:space="0" w:color="auto"/>
          </w:divBdr>
          <w:divsChild>
            <w:div w:id="536313286">
              <w:marLeft w:val="0"/>
              <w:marRight w:val="0"/>
              <w:marTop w:val="0"/>
              <w:marBottom w:val="0"/>
              <w:divBdr>
                <w:top w:val="none" w:sz="0" w:space="0" w:color="auto"/>
                <w:left w:val="none" w:sz="0" w:space="0" w:color="auto"/>
                <w:bottom w:val="none" w:sz="0" w:space="0" w:color="auto"/>
                <w:right w:val="none" w:sz="0" w:space="0" w:color="auto"/>
              </w:divBdr>
              <w:divsChild>
                <w:div w:id="36510152">
                  <w:marLeft w:val="0"/>
                  <w:marRight w:val="0"/>
                  <w:marTop w:val="0"/>
                  <w:marBottom w:val="0"/>
                  <w:divBdr>
                    <w:top w:val="none" w:sz="0" w:space="0" w:color="auto"/>
                    <w:left w:val="none" w:sz="0" w:space="0" w:color="auto"/>
                    <w:bottom w:val="none" w:sz="0" w:space="0" w:color="auto"/>
                    <w:right w:val="none" w:sz="0" w:space="0" w:color="auto"/>
                  </w:divBdr>
                  <w:divsChild>
                    <w:div w:id="533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69355">
      <w:bodyDiv w:val="1"/>
      <w:marLeft w:val="0"/>
      <w:marRight w:val="0"/>
      <w:marTop w:val="0"/>
      <w:marBottom w:val="0"/>
      <w:divBdr>
        <w:top w:val="none" w:sz="0" w:space="0" w:color="auto"/>
        <w:left w:val="none" w:sz="0" w:space="0" w:color="auto"/>
        <w:bottom w:val="none" w:sz="0" w:space="0" w:color="auto"/>
        <w:right w:val="none" w:sz="0" w:space="0" w:color="auto"/>
      </w:divBdr>
      <w:divsChild>
        <w:div w:id="143552143">
          <w:marLeft w:val="0"/>
          <w:marRight w:val="0"/>
          <w:marTop w:val="0"/>
          <w:marBottom w:val="0"/>
          <w:divBdr>
            <w:top w:val="single" w:sz="6" w:space="7" w:color="E5E5E5"/>
            <w:left w:val="none" w:sz="0" w:space="0" w:color="auto"/>
            <w:bottom w:val="none" w:sz="0" w:space="0" w:color="auto"/>
            <w:right w:val="none" w:sz="0" w:space="0" w:color="auto"/>
          </w:divBdr>
        </w:div>
        <w:div w:id="1135221574">
          <w:marLeft w:val="0"/>
          <w:marRight w:val="0"/>
          <w:marTop w:val="0"/>
          <w:marBottom w:val="0"/>
          <w:divBdr>
            <w:top w:val="none" w:sz="0" w:space="0" w:color="auto"/>
            <w:left w:val="none" w:sz="0" w:space="0" w:color="auto"/>
            <w:bottom w:val="none" w:sz="0" w:space="0" w:color="auto"/>
            <w:right w:val="none" w:sz="0" w:space="0" w:color="auto"/>
          </w:divBdr>
          <w:divsChild>
            <w:div w:id="689841770">
              <w:marLeft w:val="0"/>
              <w:marRight w:val="0"/>
              <w:marTop w:val="0"/>
              <w:marBottom w:val="0"/>
              <w:divBdr>
                <w:top w:val="none" w:sz="0" w:space="0" w:color="auto"/>
                <w:left w:val="none" w:sz="0" w:space="0" w:color="auto"/>
                <w:bottom w:val="none" w:sz="0" w:space="0" w:color="auto"/>
                <w:right w:val="none" w:sz="0" w:space="0" w:color="auto"/>
              </w:divBdr>
              <w:divsChild>
                <w:div w:id="1588228655">
                  <w:marLeft w:val="0"/>
                  <w:marRight w:val="0"/>
                  <w:marTop w:val="0"/>
                  <w:marBottom w:val="0"/>
                  <w:divBdr>
                    <w:top w:val="none" w:sz="0" w:space="0" w:color="auto"/>
                    <w:left w:val="none" w:sz="0" w:space="0" w:color="auto"/>
                    <w:bottom w:val="none" w:sz="0" w:space="0" w:color="auto"/>
                    <w:right w:val="none" w:sz="0" w:space="0" w:color="auto"/>
                  </w:divBdr>
                  <w:divsChild>
                    <w:div w:id="4103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6709">
      <w:bodyDiv w:val="1"/>
      <w:marLeft w:val="0"/>
      <w:marRight w:val="0"/>
      <w:marTop w:val="0"/>
      <w:marBottom w:val="0"/>
      <w:divBdr>
        <w:top w:val="none" w:sz="0" w:space="0" w:color="auto"/>
        <w:left w:val="none" w:sz="0" w:space="0" w:color="auto"/>
        <w:bottom w:val="none" w:sz="0" w:space="0" w:color="auto"/>
        <w:right w:val="none" w:sz="0" w:space="0" w:color="auto"/>
      </w:divBdr>
      <w:divsChild>
        <w:div w:id="713696374">
          <w:marLeft w:val="0"/>
          <w:marRight w:val="0"/>
          <w:marTop w:val="0"/>
          <w:marBottom w:val="0"/>
          <w:divBdr>
            <w:top w:val="single" w:sz="6" w:space="7" w:color="E5E5E5"/>
            <w:left w:val="none" w:sz="0" w:space="0" w:color="auto"/>
            <w:bottom w:val="none" w:sz="0" w:space="0" w:color="auto"/>
            <w:right w:val="none" w:sz="0" w:space="0" w:color="auto"/>
          </w:divBdr>
        </w:div>
        <w:div w:id="700085959">
          <w:marLeft w:val="0"/>
          <w:marRight w:val="0"/>
          <w:marTop w:val="0"/>
          <w:marBottom w:val="0"/>
          <w:divBdr>
            <w:top w:val="none" w:sz="0" w:space="0" w:color="auto"/>
            <w:left w:val="none" w:sz="0" w:space="0" w:color="auto"/>
            <w:bottom w:val="none" w:sz="0" w:space="0" w:color="auto"/>
            <w:right w:val="none" w:sz="0" w:space="0" w:color="auto"/>
          </w:divBdr>
          <w:divsChild>
            <w:div w:id="424036915">
              <w:marLeft w:val="0"/>
              <w:marRight w:val="0"/>
              <w:marTop w:val="0"/>
              <w:marBottom w:val="0"/>
              <w:divBdr>
                <w:top w:val="none" w:sz="0" w:space="0" w:color="auto"/>
                <w:left w:val="none" w:sz="0" w:space="0" w:color="auto"/>
                <w:bottom w:val="none" w:sz="0" w:space="0" w:color="auto"/>
                <w:right w:val="none" w:sz="0" w:space="0" w:color="auto"/>
              </w:divBdr>
              <w:divsChild>
                <w:div w:id="1980572622">
                  <w:marLeft w:val="0"/>
                  <w:marRight w:val="0"/>
                  <w:marTop w:val="0"/>
                  <w:marBottom w:val="0"/>
                  <w:divBdr>
                    <w:top w:val="none" w:sz="0" w:space="0" w:color="auto"/>
                    <w:left w:val="none" w:sz="0" w:space="0" w:color="auto"/>
                    <w:bottom w:val="none" w:sz="0" w:space="0" w:color="auto"/>
                    <w:right w:val="none" w:sz="0" w:space="0" w:color="auto"/>
                  </w:divBdr>
                  <w:divsChild>
                    <w:div w:id="16456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6677">
      <w:bodyDiv w:val="1"/>
      <w:marLeft w:val="0"/>
      <w:marRight w:val="0"/>
      <w:marTop w:val="0"/>
      <w:marBottom w:val="0"/>
      <w:divBdr>
        <w:top w:val="none" w:sz="0" w:space="0" w:color="auto"/>
        <w:left w:val="none" w:sz="0" w:space="0" w:color="auto"/>
        <w:bottom w:val="none" w:sz="0" w:space="0" w:color="auto"/>
        <w:right w:val="none" w:sz="0" w:space="0" w:color="auto"/>
      </w:divBdr>
    </w:div>
    <w:div w:id="1473476333">
      <w:bodyDiv w:val="1"/>
      <w:marLeft w:val="0"/>
      <w:marRight w:val="0"/>
      <w:marTop w:val="0"/>
      <w:marBottom w:val="0"/>
      <w:divBdr>
        <w:top w:val="none" w:sz="0" w:space="0" w:color="auto"/>
        <w:left w:val="none" w:sz="0" w:space="0" w:color="auto"/>
        <w:bottom w:val="none" w:sz="0" w:space="0" w:color="auto"/>
        <w:right w:val="none" w:sz="0" w:space="0" w:color="auto"/>
      </w:divBdr>
      <w:divsChild>
        <w:div w:id="412631332">
          <w:marLeft w:val="0"/>
          <w:marRight w:val="0"/>
          <w:marTop w:val="0"/>
          <w:marBottom w:val="0"/>
          <w:divBdr>
            <w:top w:val="single" w:sz="6" w:space="7" w:color="E5E5E5"/>
            <w:left w:val="none" w:sz="0" w:space="0" w:color="auto"/>
            <w:bottom w:val="none" w:sz="0" w:space="0" w:color="auto"/>
            <w:right w:val="none" w:sz="0" w:space="0" w:color="auto"/>
          </w:divBdr>
        </w:div>
        <w:div w:id="660163675">
          <w:marLeft w:val="0"/>
          <w:marRight w:val="0"/>
          <w:marTop w:val="0"/>
          <w:marBottom w:val="0"/>
          <w:divBdr>
            <w:top w:val="none" w:sz="0" w:space="0" w:color="auto"/>
            <w:left w:val="none" w:sz="0" w:space="0" w:color="auto"/>
            <w:bottom w:val="none" w:sz="0" w:space="0" w:color="auto"/>
            <w:right w:val="none" w:sz="0" w:space="0" w:color="auto"/>
          </w:divBdr>
          <w:divsChild>
            <w:div w:id="1693409057">
              <w:marLeft w:val="0"/>
              <w:marRight w:val="0"/>
              <w:marTop w:val="0"/>
              <w:marBottom w:val="0"/>
              <w:divBdr>
                <w:top w:val="none" w:sz="0" w:space="0" w:color="auto"/>
                <w:left w:val="none" w:sz="0" w:space="0" w:color="auto"/>
                <w:bottom w:val="none" w:sz="0" w:space="0" w:color="auto"/>
                <w:right w:val="none" w:sz="0" w:space="0" w:color="auto"/>
              </w:divBdr>
              <w:divsChild>
                <w:div w:id="1668745439">
                  <w:marLeft w:val="0"/>
                  <w:marRight w:val="0"/>
                  <w:marTop w:val="0"/>
                  <w:marBottom w:val="0"/>
                  <w:divBdr>
                    <w:top w:val="none" w:sz="0" w:space="0" w:color="auto"/>
                    <w:left w:val="none" w:sz="0" w:space="0" w:color="auto"/>
                    <w:bottom w:val="none" w:sz="0" w:space="0" w:color="auto"/>
                    <w:right w:val="none" w:sz="0" w:space="0" w:color="auto"/>
                  </w:divBdr>
                  <w:divsChild>
                    <w:div w:id="2026636424">
                      <w:marLeft w:val="0"/>
                      <w:marRight w:val="0"/>
                      <w:marTop w:val="0"/>
                      <w:marBottom w:val="300"/>
                      <w:divBdr>
                        <w:top w:val="none" w:sz="0" w:space="0" w:color="auto"/>
                        <w:left w:val="none" w:sz="0" w:space="0" w:color="auto"/>
                        <w:bottom w:val="none" w:sz="0" w:space="0" w:color="auto"/>
                        <w:right w:val="none" w:sz="0" w:space="0" w:color="auto"/>
                      </w:divBdr>
                      <w:divsChild>
                        <w:div w:id="808985631">
                          <w:marLeft w:val="0"/>
                          <w:marRight w:val="0"/>
                          <w:marTop w:val="0"/>
                          <w:marBottom w:val="225"/>
                          <w:divBdr>
                            <w:top w:val="none" w:sz="0" w:space="0" w:color="auto"/>
                            <w:left w:val="none" w:sz="0" w:space="0" w:color="auto"/>
                            <w:bottom w:val="none" w:sz="0" w:space="0" w:color="auto"/>
                            <w:right w:val="none" w:sz="0" w:space="0" w:color="auto"/>
                          </w:divBdr>
                        </w:div>
                        <w:div w:id="16364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85149">
      <w:bodyDiv w:val="1"/>
      <w:marLeft w:val="0"/>
      <w:marRight w:val="0"/>
      <w:marTop w:val="0"/>
      <w:marBottom w:val="0"/>
      <w:divBdr>
        <w:top w:val="none" w:sz="0" w:space="0" w:color="auto"/>
        <w:left w:val="none" w:sz="0" w:space="0" w:color="auto"/>
        <w:bottom w:val="none" w:sz="0" w:space="0" w:color="auto"/>
        <w:right w:val="none" w:sz="0" w:space="0" w:color="auto"/>
      </w:divBdr>
      <w:divsChild>
        <w:div w:id="889026948">
          <w:marLeft w:val="0"/>
          <w:marRight w:val="0"/>
          <w:marTop w:val="0"/>
          <w:marBottom w:val="0"/>
          <w:divBdr>
            <w:top w:val="single" w:sz="6" w:space="7" w:color="E5E5E5"/>
            <w:left w:val="none" w:sz="0" w:space="0" w:color="auto"/>
            <w:bottom w:val="none" w:sz="0" w:space="0" w:color="auto"/>
            <w:right w:val="none" w:sz="0" w:space="0" w:color="auto"/>
          </w:divBdr>
        </w:div>
        <w:div w:id="2080440896">
          <w:marLeft w:val="0"/>
          <w:marRight w:val="0"/>
          <w:marTop w:val="0"/>
          <w:marBottom w:val="0"/>
          <w:divBdr>
            <w:top w:val="none" w:sz="0" w:space="0" w:color="auto"/>
            <w:left w:val="none" w:sz="0" w:space="0" w:color="auto"/>
            <w:bottom w:val="none" w:sz="0" w:space="0" w:color="auto"/>
            <w:right w:val="none" w:sz="0" w:space="0" w:color="auto"/>
          </w:divBdr>
          <w:divsChild>
            <w:div w:id="129591140">
              <w:marLeft w:val="0"/>
              <w:marRight w:val="0"/>
              <w:marTop w:val="0"/>
              <w:marBottom w:val="0"/>
              <w:divBdr>
                <w:top w:val="none" w:sz="0" w:space="0" w:color="auto"/>
                <w:left w:val="none" w:sz="0" w:space="0" w:color="auto"/>
                <w:bottom w:val="none" w:sz="0" w:space="0" w:color="auto"/>
                <w:right w:val="none" w:sz="0" w:space="0" w:color="auto"/>
              </w:divBdr>
              <w:divsChild>
                <w:div w:id="238517343">
                  <w:marLeft w:val="0"/>
                  <w:marRight w:val="0"/>
                  <w:marTop w:val="0"/>
                  <w:marBottom w:val="0"/>
                  <w:divBdr>
                    <w:top w:val="none" w:sz="0" w:space="0" w:color="auto"/>
                    <w:left w:val="none" w:sz="0" w:space="0" w:color="auto"/>
                    <w:bottom w:val="none" w:sz="0" w:space="0" w:color="auto"/>
                    <w:right w:val="none" w:sz="0" w:space="0" w:color="auto"/>
                  </w:divBdr>
                  <w:divsChild>
                    <w:div w:id="15490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81776">
      <w:bodyDiv w:val="1"/>
      <w:marLeft w:val="0"/>
      <w:marRight w:val="0"/>
      <w:marTop w:val="0"/>
      <w:marBottom w:val="0"/>
      <w:divBdr>
        <w:top w:val="none" w:sz="0" w:space="0" w:color="auto"/>
        <w:left w:val="none" w:sz="0" w:space="0" w:color="auto"/>
        <w:bottom w:val="none" w:sz="0" w:space="0" w:color="auto"/>
        <w:right w:val="none" w:sz="0" w:space="0" w:color="auto"/>
      </w:divBdr>
    </w:div>
    <w:div w:id="2060856601">
      <w:bodyDiv w:val="1"/>
      <w:marLeft w:val="0"/>
      <w:marRight w:val="0"/>
      <w:marTop w:val="0"/>
      <w:marBottom w:val="0"/>
      <w:divBdr>
        <w:top w:val="none" w:sz="0" w:space="0" w:color="auto"/>
        <w:left w:val="none" w:sz="0" w:space="0" w:color="auto"/>
        <w:bottom w:val="none" w:sz="0" w:space="0" w:color="auto"/>
        <w:right w:val="none" w:sz="0" w:space="0" w:color="auto"/>
      </w:divBdr>
      <w:divsChild>
        <w:div w:id="809176446">
          <w:marLeft w:val="0"/>
          <w:marRight w:val="0"/>
          <w:marTop w:val="0"/>
          <w:marBottom w:val="0"/>
          <w:divBdr>
            <w:top w:val="single" w:sz="6" w:space="7" w:color="E5E5E5"/>
            <w:left w:val="none" w:sz="0" w:space="0" w:color="auto"/>
            <w:bottom w:val="none" w:sz="0" w:space="0" w:color="auto"/>
            <w:right w:val="none" w:sz="0" w:space="0" w:color="auto"/>
          </w:divBdr>
        </w:div>
        <w:div w:id="292057666">
          <w:marLeft w:val="0"/>
          <w:marRight w:val="0"/>
          <w:marTop w:val="0"/>
          <w:marBottom w:val="0"/>
          <w:divBdr>
            <w:top w:val="none" w:sz="0" w:space="0" w:color="auto"/>
            <w:left w:val="none" w:sz="0" w:space="0" w:color="auto"/>
            <w:bottom w:val="none" w:sz="0" w:space="0" w:color="auto"/>
            <w:right w:val="none" w:sz="0" w:space="0" w:color="auto"/>
          </w:divBdr>
          <w:divsChild>
            <w:div w:id="484512499">
              <w:marLeft w:val="0"/>
              <w:marRight w:val="0"/>
              <w:marTop w:val="0"/>
              <w:marBottom w:val="0"/>
              <w:divBdr>
                <w:top w:val="none" w:sz="0" w:space="0" w:color="auto"/>
                <w:left w:val="none" w:sz="0" w:space="0" w:color="auto"/>
                <w:bottom w:val="none" w:sz="0" w:space="0" w:color="auto"/>
                <w:right w:val="none" w:sz="0" w:space="0" w:color="auto"/>
              </w:divBdr>
              <w:divsChild>
                <w:div w:id="1489512488">
                  <w:marLeft w:val="0"/>
                  <w:marRight w:val="0"/>
                  <w:marTop w:val="0"/>
                  <w:marBottom w:val="0"/>
                  <w:divBdr>
                    <w:top w:val="none" w:sz="0" w:space="0" w:color="auto"/>
                    <w:left w:val="none" w:sz="0" w:space="0" w:color="auto"/>
                    <w:bottom w:val="none" w:sz="0" w:space="0" w:color="auto"/>
                    <w:right w:val="none" w:sz="0" w:space="0" w:color="auto"/>
                  </w:divBdr>
                  <w:divsChild>
                    <w:div w:id="746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dc:creator>
  <cp:lastModifiedBy>PROFESORES</cp:lastModifiedBy>
  <cp:revision>38</cp:revision>
  <dcterms:created xsi:type="dcterms:W3CDTF">2020-04-27T15:37:00Z</dcterms:created>
  <dcterms:modified xsi:type="dcterms:W3CDTF">2020-05-25T13:38:00Z</dcterms:modified>
</cp:coreProperties>
</file>